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7959"/>
      </w:tblGrid>
      <w:tr w:rsidR="00AB6ACB" w:rsidRPr="00AF70CE" w:rsidTr="005E4277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r>
        <w:rPr>
          <w:szCs w:val="28"/>
        </w:rPr>
        <w:t xml:space="preserve">Оценка  __________________________________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</w:rPr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>
        <w:rPr>
          <w:rFonts w:eastAsia="Times New Roman"/>
          <w:sz w:val="24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28557A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4"/>
          <w:szCs w:val="20"/>
          <w:lang w:eastAsia="ar-SA"/>
        </w:rPr>
        <w:t>Студент</w:t>
      </w:r>
      <w:r w:rsidR="001875F7">
        <w:rPr>
          <w:rFonts w:eastAsia="Times New Roman"/>
          <w:sz w:val="24"/>
          <w:szCs w:val="20"/>
          <w:lang w:eastAsia="ar-SA"/>
        </w:rPr>
        <w:t xml:space="preserve"> </w:t>
      </w:r>
      <w:r w:rsidR="007C7CD9" w:rsidRPr="00913320">
        <w:rPr>
          <w:rFonts w:eastAsia="Times New Roman"/>
          <w:sz w:val="24"/>
          <w:szCs w:val="20"/>
          <w:u w:val="single"/>
          <w:lang w:eastAsia="ar-SA"/>
        </w:rPr>
        <w:t>Андреев Евгений Викторович, СМ11</w:t>
      </w:r>
      <w:r w:rsidR="00913320" w:rsidRPr="00913320">
        <w:rPr>
          <w:rFonts w:eastAsia="Times New Roman"/>
          <w:sz w:val="24"/>
          <w:szCs w:val="20"/>
          <w:u w:val="single"/>
          <w:lang w:eastAsia="ar-SA"/>
        </w:rPr>
        <w:t>-1</w:t>
      </w:r>
      <w:r w:rsidR="007C7CD9" w:rsidRPr="00913320">
        <w:rPr>
          <w:rFonts w:eastAsia="Times New Roman"/>
          <w:sz w:val="24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>, имя, 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Дата выдачи задания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 xml:space="preserve">_________________________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</w:t>
      </w:r>
      <w:r>
        <w:rPr>
          <w:rFonts w:eastAsia="Times New Roman"/>
          <w:sz w:val="18"/>
          <w:szCs w:val="18"/>
          <w:lang w:eastAsia="ar-SA"/>
        </w:rPr>
        <w:t xml:space="preserve">та)   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CB2058">
        <w:t>33 стр., 5</w:t>
      </w:r>
      <w:r w:rsidR="00D263E2">
        <w:t xml:space="preserve"> ч., 18</w:t>
      </w:r>
      <w:r w:rsidR="00F35C5D">
        <w:t xml:space="preserve"> рис., 7 источников, 5 таблиц</w:t>
      </w:r>
      <w:r w:rsidR="009371BF" w:rsidRPr="00467D80">
        <w:t>.</w:t>
      </w:r>
    </w:p>
    <w:p w:rsidR="009371BF" w:rsidRDefault="00552E6A" w:rsidP="009371BF">
      <w:pPr>
        <w:jc w:val="center"/>
      </w:pPr>
      <w:r>
        <w:t>ИССЛЕДОВАНИЕ</w:t>
      </w:r>
      <w:r w:rsidR="00C42671">
        <w:t xml:space="preserve"> РАЗЛИЧНЫХ ТИПОВ ОПОРНЫХ МАРКЕРОВ</w:t>
      </w:r>
      <w:r w:rsidR="009371BF">
        <w:t>.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>
        <w:t>. Предложен алгоритм детектирования активного маркера. Сформулированы требования к ви</w:t>
      </w:r>
      <w:r w:rsidR="009A368F">
        <w:t>деосистеме подводного аппарата.</w:t>
      </w:r>
    </w:p>
    <w:p w:rsidR="009F65C9" w:rsidRPr="009F65C9" w:rsidRDefault="009F65C9" w:rsidP="009F65C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>выбранных опорных маркеров в подовдной робототехнике в целях навигации,</w:t>
      </w:r>
      <w:r w:rsidR="009A368F">
        <w:t xml:space="preserve"> </w:t>
      </w:r>
      <w:r w:rsidR="00BF2926">
        <w:t xml:space="preserve"> </w:t>
      </w:r>
      <w:r w:rsidR="009A368F">
        <w:t>осуществлён выбор камеры и объектива для целей детектирования опорных маркеров, а также разработана конфигурация донной зарядной станции, позволяющая осуществить навигацию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5517CD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280249" w:history="1">
            <w:r w:rsidR="005517CD" w:rsidRPr="002C0EA5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5517CD">
              <w:rPr>
                <w:noProof/>
                <w:webHidden/>
              </w:rPr>
              <w:tab/>
            </w:r>
            <w:r w:rsidR="005517CD">
              <w:rPr>
                <w:noProof/>
                <w:webHidden/>
              </w:rPr>
              <w:fldChar w:fldCharType="begin"/>
            </w:r>
            <w:r w:rsidR="005517CD">
              <w:rPr>
                <w:noProof/>
                <w:webHidden/>
              </w:rPr>
              <w:instrText xml:space="preserve"> PAGEREF _Toc28280249 \h </w:instrText>
            </w:r>
            <w:r w:rsidR="005517CD">
              <w:rPr>
                <w:noProof/>
                <w:webHidden/>
              </w:rPr>
            </w:r>
            <w:r w:rsidR="005517CD">
              <w:rPr>
                <w:noProof/>
                <w:webHidden/>
              </w:rPr>
              <w:fldChar w:fldCharType="separate"/>
            </w:r>
            <w:r w:rsidR="005517CD">
              <w:rPr>
                <w:noProof/>
                <w:webHidden/>
              </w:rPr>
              <w:t>5</w:t>
            </w:r>
            <w:r w:rsidR="005517CD"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50" w:history="1">
            <w:r w:rsidRPr="002C0EA5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51" w:history="1">
            <w:r w:rsidRPr="002C0EA5">
              <w:rPr>
                <w:rStyle w:val="a5"/>
                <w:noProof/>
              </w:rPr>
              <w:t>1 Обзор существующих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52" w:history="1">
            <w:r w:rsidRPr="002C0EA5">
              <w:rPr>
                <w:rStyle w:val="a5"/>
                <w:noProof/>
              </w:rPr>
              <w:t>2 Описание методики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53" w:history="1">
            <w:r w:rsidRPr="002C0EA5">
              <w:rPr>
                <w:rStyle w:val="a5"/>
                <w:noProof/>
              </w:rPr>
              <w:t xml:space="preserve">3 Маркеры </w:t>
            </w:r>
            <w:r w:rsidRPr="002C0EA5">
              <w:rPr>
                <w:rStyle w:val="a5"/>
                <w:noProof/>
                <w:lang w:val="en-US"/>
              </w:rPr>
              <w:t>ARuCO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54" w:history="1">
            <w:r w:rsidRPr="002C0EA5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55" w:history="1">
            <w:r w:rsidRPr="002C0EA5">
              <w:rPr>
                <w:rStyle w:val="a5"/>
                <w:noProof/>
              </w:rPr>
              <w:t xml:space="preserve">4 Маркер </w:t>
            </w:r>
            <w:r w:rsidRPr="002C0EA5">
              <w:rPr>
                <w:rStyle w:val="a5"/>
                <w:noProof/>
                <w:lang w:val="en-US"/>
              </w:rPr>
              <w:t>Pi</w:t>
            </w:r>
            <w:r w:rsidRPr="002C0EA5">
              <w:rPr>
                <w:rStyle w:val="a5"/>
                <w:noProof/>
              </w:rPr>
              <w:t>-</w:t>
            </w:r>
            <w:r w:rsidRPr="002C0EA5">
              <w:rPr>
                <w:rStyle w:val="a5"/>
                <w:noProof/>
                <w:lang w:val="en-US"/>
              </w:rPr>
              <w:t>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56" w:history="1">
            <w:r w:rsidRPr="002C0EA5">
              <w:rPr>
                <w:rStyle w:val="a5"/>
                <w:noProof/>
                <w:lang w:val="en-US"/>
              </w:rPr>
              <w:t xml:space="preserve">5 </w:t>
            </w:r>
            <w:r w:rsidRPr="002C0EA5">
              <w:rPr>
                <w:rStyle w:val="a5"/>
                <w:noProof/>
              </w:rPr>
              <w:t xml:space="preserve">Маркер </w:t>
            </w:r>
            <w:r w:rsidRPr="002C0EA5">
              <w:rPr>
                <w:rStyle w:val="a5"/>
                <w:noProof/>
                <w:lang w:val="en-US"/>
              </w:rPr>
              <w:t>CCTag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57" w:history="1">
            <w:r w:rsidRPr="002C0EA5">
              <w:rPr>
                <w:rStyle w:val="a5"/>
                <w:noProof/>
              </w:rPr>
              <w:t>6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58" w:history="1">
            <w:r w:rsidRPr="002C0EA5">
              <w:rPr>
                <w:rStyle w:val="a5"/>
                <w:noProof/>
              </w:rPr>
              <w:t>6.1 Алгоритм детектирования светодиодов на основе ярокости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59" w:history="1">
            <w:r w:rsidRPr="002C0EA5">
              <w:rPr>
                <w:rStyle w:val="a5"/>
                <w:noProof/>
              </w:rPr>
              <w:t>6.2 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60" w:history="1">
            <w:r w:rsidRPr="002C0EA5">
              <w:rPr>
                <w:rStyle w:val="a5"/>
                <w:noProof/>
              </w:rPr>
              <w:t>6.3 Самодельный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61" w:history="1">
            <w:r w:rsidRPr="002C0EA5">
              <w:rPr>
                <w:rStyle w:val="a5"/>
                <w:noProof/>
              </w:rPr>
              <w:t>7 Выбор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62" w:history="1">
            <w:r w:rsidRPr="002C0EA5">
              <w:rPr>
                <w:rStyle w:val="a5"/>
                <w:noProof/>
              </w:rPr>
              <w:t>7 Конфи</w:t>
            </w:r>
            <w:r w:rsidRPr="002C0EA5">
              <w:rPr>
                <w:rStyle w:val="a5"/>
                <w:noProof/>
              </w:rPr>
              <w:t>г</w:t>
            </w:r>
            <w:r w:rsidRPr="002C0EA5">
              <w:rPr>
                <w:rStyle w:val="a5"/>
                <w:noProof/>
              </w:rPr>
              <w:t>урация донной зарядной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63" w:history="1">
            <w:r w:rsidRPr="002C0EA5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64" w:history="1">
            <w:r w:rsidRPr="002C0EA5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7CD" w:rsidRDefault="005517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80265" w:history="1">
            <w:r w:rsidRPr="002C0EA5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_Toc28280265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28280249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</w:p>
    <w:p w:rsidR="007D648E" w:rsidRPr="00C10B9F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2" w:name="_Toc28280250"/>
      <w:r>
        <w:lastRenderedPageBreak/>
        <w:t>ВВЕДЕНИЕ</w:t>
      </w:r>
      <w:bookmarkEnd w:id="2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 xml:space="preserve">К видам технических работ, осуществляемых аппаратами, можно отнести обследование трубопроводов и кабелей, проверка точности карт, фото- и видеосъёмка, в том числе маршрутная,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всязи актуальной задачей является разработка методов позиционирования подводного аппарата по данным видеосистемы. </w:t>
      </w:r>
      <w:r w:rsidR="00820E00">
        <w:t xml:space="preserve">Для наведение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разработка методики сревнения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компоновка конструкции зарядной станции и выбранных средств </w:t>
      </w:r>
      <w:r w:rsidR="00BC2F61">
        <w:rPr>
          <w:rFonts w:cs="Times New Roman"/>
          <w:szCs w:val="28"/>
        </w:rPr>
        <w:t>позиционирования</w:t>
      </w:r>
      <w:r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3" w:name="_Toc28280251"/>
      <w:r>
        <w:lastRenderedPageBreak/>
        <w:t>1</w:t>
      </w:r>
      <w:r w:rsidR="000A493C">
        <w:t xml:space="preserve"> Обзор существующих маркеров</w:t>
      </w:r>
      <w:bookmarkEnd w:id="3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</w:t>
      </w:r>
      <w:r w:rsidR="00242CA9">
        <w:fldChar w:fldCharType="end"/>
      </w:r>
      <w:r w:rsidR="00242CA9">
        <w:t xml:space="preserve">) </w:t>
      </w:r>
      <w:r w:rsidR="00D43EE6">
        <w:t>,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4" w:name="_Ref26516644"/>
      <w:bookmarkStart w:id="5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E0EB9">
        <w:rPr>
          <w:noProof/>
        </w:rPr>
        <w:t>1</w:t>
      </w:r>
      <w:r>
        <w:rPr>
          <w:noProof/>
        </w:rPr>
        <w:fldChar w:fldCharType="end"/>
      </w:r>
      <w:bookmarkEnd w:id="4"/>
      <w:r w:rsidRPr="00910917">
        <w:t xml:space="preserve"> – Различные типы опорных маркеров</w:t>
      </w:r>
      <w:bookmarkEnd w:id="5"/>
    </w:p>
    <w:p w:rsidR="0075777F" w:rsidRDefault="00AF0BB3" w:rsidP="00AF0BB3">
      <w:pPr>
        <w:ind w:firstLine="709"/>
      </w:pPr>
      <w:r>
        <w:lastRenderedPageBreak/>
        <w:t>Опорным маркером может являться любая фигура. Однако на практике разработчики программного обеспечения мобильных роботов ограничины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r w:rsidR="00612C65">
        <w:rPr>
          <w:lang w:val="en-US"/>
        </w:rPr>
        <w:t>ARTag</w:t>
      </w:r>
      <w:r w:rsidR="00612C65" w:rsidRPr="00612C65">
        <w:t xml:space="preserve">, </w:t>
      </w:r>
      <w:r w:rsidR="00612C65">
        <w:rPr>
          <w:lang w:val="en-US"/>
        </w:rPr>
        <w:t>AprilTag</w:t>
      </w:r>
      <w:r w:rsidR="00612C65" w:rsidRPr="00612C65">
        <w:t xml:space="preserve"> </w:t>
      </w:r>
      <w:r w:rsidR="00612C65">
        <w:t xml:space="preserve">и </w:t>
      </w:r>
      <w:r w:rsidR="00612C65">
        <w:rPr>
          <w:lang w:val="en-US"/>
        </w:rPr>
        <w:t>CALTag</w:t>
      </w:r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r w:rsidR="009F2456">
        <w:rPr>
          <w:lang w:val="en-US"/>
        </w:rPr>
        <w:t>TopoTag</w:t>
      </w:r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r w:rsidR="005A183E">
        <w:rPr>
          <w:lang w:val="en-US"/>
        </w:rPr>
        <w:t>ARuCo</w:t>
      </w:r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r w:rsidR="005A183E">
        <w:rPr>
          <w:lang w:val="en-US"/>
        </w:rPr>
        <w:t>CCTag</w:t>
      </w:r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6" w:name="_Toc28280252"/>
      <w:r>
        <w:lastRenderedPageBreak/>
        <w:t>2</w:t>
      </w:r>
      <w:r w:rsidR="000A493C">
        <w:t xml:space="preserve"> Описание методики сравнения</w:t>
      </w:r>
      <w:bookmarkEnd w:id="6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 xml:space="preserve">настроенная на максимальное разрешение </w:t>
      </w:r>
      <w:r>
        <w:rPr>
          <w:rFonts w:cs="Times New Roman"/>
        </w:rPr>
        <w:t xml:space="preserve">–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«</w:t>
      </w:r>
      <w:r w:rsidR="00CA3586">
        <w:rPr>
          <w:lang w:val="en-US"/>
        </w:rPr>
        <w:t>xs</w:t>
      </w:r>
      <w:r w:rsidR="00CA3586">
        <w:t>»</w:t>
      </w:r>
      <w:r w:rsidR="00CA3586" w:rsidRPr="00CA3586">
        <w:t xml:space="preserve">, </w:t>
      </w:r>
      <w:r w:rsidR="00CA3586">
        <w:t>«</w:t>
      </w:r>
      <w:r w:rsidR="00CA3586">
        <w:rPr>
          <w:lang w:val="en-US"/>
        </w:rPr>
        <w:t>s</w:t>
      </w:r>
      <w:r w:rsidR="00CA3586">
        <w:t>»</w:t>
      </w:r>
      <w:r>
        <w:t xml:space="preserve"> и</w:t>
      </w:r>
      <w:r w:rsidR="00CA3586">
        <w:t xml:space="preserve"> «</w:t>
      </w:r>
      <w:r w:rsidR="00CA3586">
        <w:rPr>
          <w:lang w:val="en-US"/>
        </w:rPr>
        <w:t>m</w:t>
      </w:r>
      <w:r>
        <w:t>»</w:t>
      </w:r>
      <w:r w:rsidR="003F3392">
        <w:t xml:space="preserve">, представляющие собой </w:t>
      </w:r>
      <w:r w:rsidR="00D17223" w:rsidRPr="00D17223">
        <w:t xml:space="preserve"> </w:t>
      </w:r>
      <w:r w:rsidR="005226EA">
        <w:t>печать на полный лист А4,</w:t>
      </w:r>
      <w:r w:rsidR="003F3392">
        <w:t xml:space="preserve"> на половину и на одну девятую часть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>Маркеры были наклеены на плотную основу и закреплены на штативе на выстоте от пола, соответсвующей высоте камеры.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>Также для каждого типа определим пороговые значения, определяющие границу идентифицируемости</w:t>
      </w:r>
      <w:r w:rsidR="00124226">
        <w:t xml:space="preserve"> (вертикальные </w:t>
      </w:r>
      <w:r w:rsidR="00D437E6">
        <w:t>отметки</w:t>
      </w:r>
      <w:r w:rsidR="00124226">
        <w:t xml:space="preserve"> между расстояниями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2</w:t>
      </w:r>
      <w:r w:rsidR="00124226" w:rsidRPr="00124226">
        <w:t xml:space="preserve"> </w:t>
      </w:r>
      <w:r w:rsidR="00124226">
        <w:t xml:space="preserve">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3</w:t>
      </w:r>
      <w:r w:rsidR="00124226" w:rsidRPr="00124226">
        <w:t xml:space="preserve">, </w:t>
      </w:r>
      <w:r w:rsidR="00124226">
        <w:t xml:space="preserve">относятся к первому типу исследованного маркера - </w:t>
      </w:r>
      <w:r w:rsidR="00124226">
        <w:rPr>
          <w:lang w:val="en-US"/>
        </w:rPr>
        <w:t>ARuCo</w:t>
      </w:r>
      <w:r w:rsidR="00124226">
        <w:t>)</w:t>
      </w:r>
      <w:r>
        <w:t xml:space="preserve">. Проделаем это для каждого </w:t>
      </w:r>
      <w:r w:rsidR="001C1BC6">
        <w:t xml:space="preserve">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4D306B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25pt;height:213pt">
            <v:imagedata r:id="rId10" o:title="1"/>
          </v:shape>
        </w:pict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7" w:name="_Ref26516878"/>
      <w:bookmarkStart w:id="8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E0EB9">
        <w:rPr>
          <w:noProof/>
        </w:rPr>
        <w:t>2</w:t>
      </w:r>
      <w:r>
        <w:rPr>
          <w:noProof/>
        </w:rPr>
        <w:fldChar w:fldCharType="end"/>
      </w:r>
      <w:bookmarkEnd w:id="7"/>
      <w:r>
        <w:rPr>
          <w:rFonts w:cs="Times New Roman"/>
          <w:szCs w:val="28"/>
        </w:rPr>
        <w:t xml:space="preserve"> – Схема эксперимента</w:t>
      </w:r>
      <w:bookmarkEnd w:id="8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9" w:name="_Toc28280253"/>
      <w:r>
        <w:lastRenderedPageBreak/>
        <w:t>3</w:t>
      </w:r>
      <w:r w:rsidR="001375F8">
        <w:t xml:space="preserve"> Маркеры </w:t>
      </w:r>
      <w:r w:rsidR="001375F8">
        <w:rPr>
          <w:lang w:val="en-US"/>
        </w:rPr>
        <w:t>ARuCO</w:t>
      </w:r>
      <w:bookmarkEnd w:id="9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r>
        <w:rPr>
          <w:lang w:val="en-US"/>
        </w:rPr>
        <w:t>ARuCo</w:t>
      </w:r>
      <w:r w:rsidRPr="005664F4">
        <w:t xml:space="preserve"> </w:t>
      </w:r>
      <w:r>
        <w:t xml:space="preserve">маркер, поскольку его реализация включена в стандартный пакет поставки билиотеки компьютерного зрения </w:t>
      </w:r>
      <w:r>
        <w:rPr>
          <w:lang w:val="en-US"/>
        </w:rPr>
        <w:t>OpenCV</w:t>
      </w:r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r>
        <w:rPr>
          <w:lang w:val="en-US"/>
        </w:rPr>
        <w:t>OpenCV</w:t>
      </w:r>
      <w:r w:rsidRPr="005664F4">
        <w:t>-</w:t>
      </w:r>
      <w:r>
        <w:rPr>
          <w:lang w:val="en-US"/>
        </w:rPr>
        <w:t>contrib</w:t>
      </w:r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r>
        <w:rPr>
          <w:lang w:val="en-US"/>
        </w:rPr>
        <w:t>ARuCo</w:t>
      </w:r>
      <w:r w:rsidRPr="00333E16">
        <w:t xml:space="preserve"> </w:t>
      </w:r>
      <w:r>
        <w:t xml:space="preserve">содержит в себе предопределённый словарь из 256 маркеров для их генерации и расопзнавания. </w:t>
      </w:r>
      <w:r w:rsidR="00617B71">
        <w:t>Все 256 маркеров являются уникальными вне зависимости от их углового положения в пространстве,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0" w:name="_Toc28280254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0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8"/>
        <w:gridCol w:w="2896"/>
        <w:gridCol w:w="3381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39" type="#_x0000_t75" style="width:157.5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0" type="#_x0000_t75" style="width:147.75pt;height:238.5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1" type="#_x0000_t75" style="width:174pt;height:235.5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1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E0EB9">
        <w:rPr>
          <w:noProof/>
        </w:rPr>
        <w:t>3</w:t>
      </w:r>
      <w:r w:rsidR="00364AEB">
        <w:rPr>
          <w:noProof/>
        </w:rPr>
        <w:fldChar w:fldCharType="end"/>
      </w:r>
      <w:bookmarkEnd w:id="11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«</w:t>
      </w:r>
      <w:r w:rsidR="001A7794">
        <w:rPr>
          <w:rFonts w:cs="Times New Roman"/>
          <w:lang w:val="en-US"/>
        </w:rPr>
        <w:t>xs</w:t>
      </w:r>
      <w:r w:rsidR="001A7794">
        <w:rPr>
          <w:rFonts w:cs="Times New Roman"/>
        </w:rPr>
        <w:t>» и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1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2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E0EB9">
        <w:rPr>
          <w:noProof/>
        </w:rPr>
        <w:t>1</w:t>
      </w:r>
      <w:r>
        <w:rPr>
          <w:noProof/>
        </w:rPr>
        <w:fldChar w:fldCharType="end"/>
      </w:r>
      <w:bookmarkEnd w:id="12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r w:rsidR="00A217AC">
        <w:rPr>
          <w:rFonts w:cs="Times New Roman"/>
          <w:lang w:val="en-US"/>
        </w:rPr>
        <w:t>ARuCo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</w:t>
      </w:r>
      <w:r w:rsidR="00600666">
        <w:rPr>
          <w:rFonts w:cs="Times New Roman"/>
          <w:szCs w:val="28"/>
        </w:rPr>
        <w:t xml:space="preserve"> </w:t>
      </w:r>
      <w:r w:rsidR="00600666">
        <w:rPr>
          <w:rFonts w:cs="Times New Roman"/>
          <w:szCs w:val="28"/>
        </w:rPr>
        <w:fldChar w:fldCharType="begin"/>
      </w:r>
      <w:r w:rsidR="00600666">
        <w:rPr>
          <w:rFonts w:cs="Times New Roman"/>
          <w:szCs w:val="28"/>
        </w:rPr>
        <w:instrText xml:space="preserve"> REF _Ref26516878 \h  \* MERGEFORMAT </w:instrText>
      </w:r>
      <w:r w:rsidR="00600666">
        <w:rPr>
          <w:rFonts w:cs="Times New Roman"/>
          <w:szCs w:val="28"/>
        </w:rPr>
      </w:r>
      <w:r w:rsidR="00600666">
        <w:rPr>
          <w:rFonts w:cs="Times New Roman"/>
          <w:szCs w:val="28"/>
        </w:rPr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2</w:t>
      </w:r>
      <w:r w:rsidR="00600666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r>
        <w:rPr>
          <w:rFonts w:cs="Times New Roman"/>
          <w:szCs w:val="28"/>
          <w:lang w:val="en-US"/>
        </w:rPr>
        <w:t>xs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4D306B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6" type="#_x0000_t75" style="width:307.5pt;height:188.2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3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E0EB9">
        <w:rPr>
          <w:noProof/>
        </w:rPr>
        <w:t>4</w:t>
      </w:r>
      <w:r w:rsidR="00364AEB">
        <w:rPr>
          <w:noProof/>
        </w:rPr>
        <w:fldChar w:fldCharType="end"/>
      </w:r>
      <w:bookmarkEnd w:id="13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Пикселизация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r w:rsidR="00A55CBE">
        <w:rPr>
          <w:rFonts w:cs="Times New Roman"/>
          <w:szCs w:val="28"/>
          <w:lang w:val="en-US"/>
        </w:rPr>
        <w:t>xs</w:t>
      </w:r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20243">
        <w:rPr>
          <w:rFonts w:cs="Times New Roman"/>
          <w:szCs w:val="28"/>
        </w:rPr>
        <w:t xml:space="preserve"> размеры 40 х 40 пикселя (рис.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4D306B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7" type="#_x0000_t75" style="width:302.25pt;height:174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4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E0EB9">
        <w:rPr>
          <w:noProof/>
        </w:rPr>
        <w:t>5</w:t>
      </w:r>
      <w:r w:rsidR="00364AEB">
        <w:rPr>
          <w:noProof/>
        </w:rPr>
        <w:fldChar w:fldCharType="end"/>
      </w:r>
      <w:bookmarkEnd w:id="14"/>
      <w:r w:rsidR="00257C7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Пикселизация</w:t>
      </w:r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7275CD">
        <w:rPr>
          <w:rFonts w:cs="Times New Roman"/>
          <w:szCs w:val="28"/>
        </w:rPr>
        <w:t>Очевидно, что размер макрека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обзора камеры и его уменьшение при вереходе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42" type="#_x0000_t75" style="width:53.25pt;height:39pt" o:ole="">
                  <v:imagedata r:id="rId16" o:title=""/>
                </v:shape>
                <o:OLEObject Type="Embed" ProgID="Equation.DSMT4" ShapeID="_x0000_i1042" DrawAspect="Content" ObjectID="_1638893915" r:id="rId17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r>
        <w:t>размер маркера, мм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r>
        <w:t>масштабный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</w:t>
      </w:r>
      <w:r w:rsidR="007B2FE2">
        <w:t>–</w:t>
      </w:r>
      <w:r w:rsidRPr="007275CD">
        <w:t xml:space="preserve"> </w:t>
      </w:r>
      <w:r>
        <w:t xml:space="preserve"> расстояние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r w:rsidR="004F47AC">
        <w:t xml:space="preserve">разрешение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B0BE9" w:rsidP="000D5C24">
      <w:pPr>
        <w:ind w:firstLine="709"/>
      </w:pPr>
      <w:r>
        <w:lastRenderedPageBreak/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>
        <w:t xml:space="preserve">размеры маркеров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xs</w:t>
      </w:r>
      <w:r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, чтобы определить коэффициент </w:t>
      </w:r>
      <w:r>
        <w:rPr>
          <w:rFonts w:cs="Times New Roman"/>
          <w:szCs w:val="28"/>
          <w:lang w:val="en-US"/>
        </w:rPr>
        <w:t>k</w:t>
      </w:r>
      <w:r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28" type="#_x0000_t75" style="width:96.75pt;height:87pt" o:ole="">
            <v:imagedata r:id="rId18" o:title=""/>
          </v:shape>
          <o:OLEObject Type="Embed" ProgID="Equation.DSMT4" ShapeID="_x0000_i1028" DrawAspect="Content" ObjectID="_1638893916" r:id="rId19"/>
        </w:object>
      </w:r>
      <w:r w:rsidR="00597D54" w:rsidRPr="007275CD">
        <w:t>,</w:t>
      </w:r>
      <w:r w:rsidR="00597D54">
        <w:t xml:space="preserve"> 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29" type="#_x0000_t75" style="width:103.5pt;height:47.25pt" o:ole="">
            <v:imagedata r:id="rId20" o:title=""/>
          </v:shape>
          <o:OLEObject Type="Embed" ProgID="Equation.DSMT4" ShapeID="_x0000_i1029" DrawAspect="Content" ObjectID="_1638893917" r:id="rId21"/>
        </w:object>
      </w:r>
      <w:r w:rsidR="00607145">
        <w:t>.</w:t>
      </w:r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0" type="#_x0000_t75" style="width:91.5pt;height:22.5pt" o:ole="">
            <v:imagedata r:id="rId22" o:title=""/>
          </v:shape>
          <o:OLEObject Type="Embed" ProgID="Equation.DSMT4" ShapeID="_x0000_i1030" DrawAspect="Content" ObjectID="_1638893918" r:id="rId23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1" type="#_x0000_t75" style="width:261.75pt;height:40.5pt" o:ole="">
            <v:imagedata r:id="rId24" o:title=""/>
          </v:shape>
          <o:OLEObject Type="Embed" ProgID="Equation.DSMT4" ShapeID="_x0000_i1031" DrawAspect="Content" ObjectID="_1638893919" r:id="rId25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5" w:name="_Toc28280255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5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4D306B" w:rsidP="00C5787B">
      <w:pPr>
        <w:jc w:val="center"/>
      </w:pPr>
      <w:r>
        <w:rPr>
          <w:lang w:val="en-US"/>
        </w:rPr>
        <w:pict>
          <v:shape id="_x0000_i1032" type="#_x0000_t75" style="width:281.25pt;height:252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6" w:name="_Ref27071557"/>
      <w:bookmarkStart w:id="17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BE0EB9">
        <w:rPr>
          <w:noProof/>
        </w:rPr>
        <w:t>6</w:t>
      </w:r>
      <w:r w:rsidR="000B17B5">
        <w:rPr>
          <w:noProof/>
        </w:rPr>
        <w:fldChar w:fldCharType="end"/>
      </w:r>
      <w:bookmarkEnd w:id="16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7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8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E0EB9">
        <w:rPr>
          <w:noProof/>
        </w:rPr>
        <w:t>2</w:t>
      </w:r>
      <w:r>
        <w:rPr>
          <w:noProof/>
        </w:rPr>
        <w:fldChar w:fldCharType="end"/>
      </w:r>
      <w:bookmarkEnd w:id="18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7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19" w:name="_Ref28099077"/>
      <w:r>
        <w:t xml:space="preserve">Рисунок </w:t>
      </w:r>
      <w:fldSimple w:instr=" SEQ Рисунок \* ARABIC ">
        <w:r w:rsidR="00BE0EB9">
          <w:rPr>
            <w:noProof/>
          </w:rPr>
          <w:t>7</w:t>
        </w:r>
      </w:fldSimple>
      <w:bookmarkEnd w:id="19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8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0" w:name="_Ref28099309"/>
      <w:r>
        <w:t xml:space="preserve">Рисунок </w:t>
      </w:r>
      <w:fldSimple w:instr=" SEQ Рисунок \* ARABIC ">
        <w:r w:rsidR="00BE0EB9">
          <w:rPr>
            <w:noProof/>
          </w:rPr>
          <w:t>8</w:t>
        </w:r>
      </w:fldSimple>
      <w:bookmarkEnd w:id="20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bookmarkStart w:id="21" w:name="_Toc28280256"/>
      <w:r>
        <w:rPr>
          <w:lang w:val="en-US"/>
        </w:rPr>
        <w:lastRenderedPageBreak/>
        <w:t xml:space="preserve">5 </w:t>
      </w:r>
      <w:r w:rsidR="00A326F1">
        <w:t xml:space="preserve">Маркер </w:t>
      </w:r>
      <w:r>
        <w:rPr>
          <w:lang w:val="en-US"/>
        </w:rPr>
        <w:t>CCTag</w:t>
      </w:r>
      <w:bookmarkEnd w:id="21"/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</w:instrText>
      </w:r>
      <w:r w:rsidR="00820674">
        <w:instrText xml:space="preserve"> \* MERGEFORMAT </w:instrText>
      </w:r>
      <w:r w:rsidR="00820674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9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89744F" w:rsidP="0089744F">
      <w:pPr>
        <w:jc w:val="center"/>
      </w:pPr>
      <w:r>
        <w:pict>
          <v:shape id="_x0000_i1043" type="#_x0000_t75" style="width:141pt;height:139.5pt">
            <v:imagedata r:id="rId34" o:title="cctag"/>
          </v:shape>
        </w:pict>
      </w:r>
    </w:p>
    <w:p w:rsidR="0089744F" w:rsidRPr="00BE0EB9" w:rsidRDefault="0089744F" w:rsidP="0089744F">
      <w:pPr>
        <w:pStyle w:val="a6"/>
        <w:jc w:val="center"/>
      </w:pPr>
      <w:bookmarkStart w:id="22" w:name="_Ref28276948"/>
      <w:r>
        <w:t xml:space="preserve">Рисунок </w:t>
      </w:r>
      <w:fldSimple w:instr=" SEQ Рисунок \* ARABIC ">
        <w:r w:rsidR="00BE0EB9">
          <w:rPr>
            <w:noProof/>
          </w:rPr>
          <w:t>9</w:t>
        </w:r>
      </w:fldSimple>
      <w:bookmarkEnd w:id="22"/>
      <w:r>
        <w:rPr>
          <w:lang w:val="en-US"/>
        </w:rPr>
        <w:t xml:space="preserve"> – </w:t>
      </w:r>
      <w:r>
        <w:t xml:space="preserve">Внешний вид маркера </w:t>
      </w:r>
      <w:r>
        <w:rPr>
          <w:lang w:val="en-US"/>
        </w:rPr>
        <w:t>CCTag</w:t>
      </w:r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</w:instrText>
      </w:r>
      <w:r>
        <w:instrText xml:space="preserve"> \* MERGEFORMAT </w:instrText>
      </w:r>
      <w:r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3" w:name="_Ref28277312"/>
      <w:r>
        <w:t xml:space="preserve">Таблица </w:t>
      </w:r>
      <w:fldSimple w:instr=" SEQ Таблица \* ARABIC ">
        <w:r w:rsidR="00BE0EB9">
          <w:rPr>
            <w:noProof/>
          </w:rPr>
          <w:t>3</w:t>
        </w:r>
      </w:fldSimple>
      <w:bookmarkEnd w:id="23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C81983">
        <w:rPr>
          <w:rFonts w:cs="Times New Roman"/>
        </w:rPr>
        <w:t xml:space="preserve"> маркера </w:t>
      </w:r>
      <w:r w:rsidR="00C81983">
        <w:rPr>
          <w:rFonts w:cs="Times New Roman"/>
          <w:lang w:val="en-US"/>
        </w:rPr>
        <w:t>CCTag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7316B3">
        <w:trPr>
          <w:jc w:val="center"/>
        </w:trPr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lastRenderedPageBreak/>
        <w:t>Пороговое раастояние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r>
        <w:rPr>
          <w:lang w:val="en-US"/>
        </w:rPr>
        <w:t>xs</w:t>
      </w:r>
      <w:r>
        <w:t>»</w:t>
      </w:r>
      <w:r w:rsidR="008E73A6">
        <w:t xml:space="preserve"> - 2850 мм, при этом размеры в пикселях составляют 28 и 35 </w:t>
      </w:r>
      <w:r w:rsidR="008E73A6">
        <w:rPr>
          <w:lang w:val="en-US"/>
        </w:rPr>
        <w:t>px</w:t>
      </w:r>
      <w:r w:rsidR="008E73A6" w:rsidRPr="008E73A6">
        <w:t xml:space="preserve"> </w:t>
      </w:r>
      <w:r w:rsidR="008E73A6">
        <w:t xml:space="preserve">соответственно. Действуя аналогичну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44" type="#_x0000_t75" style="width:96.75pt;height:87pt" o:ole="">
            <v:imagedata r:id="rId35" o:title=""/>
          </v:shape>
          <o:OLEObject Type="Embed" ProgID="Equation.DSMT4" ShapeID="_x0000_i1044" DrawAspect="Content" ObjectID="_1638893920" r:id="rId36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45" type="#_x0000_t75" style="width:77.25pt;height:47.25pt" o:ole="">
            <v:imagedata r:id="rId37" o:title=""/>
          </v:shape>
          <o:OLEObject Type="Embed" ProgID="Equation.DSMT4" ShapeID="_x0000_i1045" DrawAspect="Content" ObjectID="_1638893921" r:id="rId38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46" type="#_x0000_t75" style="width:91.5pt;height:22.5pt" o:ole="">
            <v:imagedata r:id="rId39" o:title=""/>
          </v:shape>
          <o:OLEObject Type="Embed" ProgID="Equation.DSMT4" ShapeID="_x0000_i1046" DrawAspect="Content" ObjectID="_1638893922" r:id="rId40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r w:rsidR="00BA0509">
        <w:rPr>
          <w:rFonts w:cs="Times New Roman"/>
          <w:szCs w:val="28"/>
          <w:lang w:val="en-US"/>
        </w:rPr>
        <w:t>CCTag</w:t>
      </w:r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p w:rsidR="00F16B5D" w:rsidRDefault="003B353B" w:rsidP="00F16B5D">
      <w:pPr>
        <w:jc w:val="center"/>
      </w:pPr>
      <w:r w:rsidRPr="00550E30">
        <w:rPr>
          <w:position w:val="-28"/>
        </w:rPr>
        <w:object w:dxaOrig="3920" w:dyaOrig="660">
          <v:shape id="_x0000_i1047" type="#_x0000_t75" style="width:242.25pt;height:40.5pt" o:ole="">
            <v:imagedata r:id="rId41" o:title=""/>
          </v:shape>
          <o:OLEObject Type="Embed" ProgID="Equation.DSMT4" ShapeID="_x0000_i1047" DrawAspect="Content" ObjectID="_1638893923" r:id="rId42"/>
        </w:object>
      </w:r>
      <w:r>
        <w:t>.</w:t>
      </w:r>
    </w:p>
    <w:p w:rsidR="005478E1" w:rsidRPr="006F760A" w:rsidRDefault="005478E1" w:rsidP="006F760A">
      <w:pPr>
        <w:ind w:firstLine="709"/>
      </w:pPr>
      <w:r>
        <w:t xml:space="preserve">Отметим, что в сравнении с </w:t>
      </w:r>
      <w:r>
        <w:rPr>
          <w:lang w:val="en-US"/>
        </w:rPr>
        <w:t>ARuCo</w:t>
      </w:r>
      <w:r>
        <w:t xml:space="preserve">, данный тип маркеров требует меньших размеров, для обнаружения на той же дистанции. Это  </w:t>
      </w:r>
      <w:r w:rsidR="006F760A">
        <w:t xml:space="preserve">связано с более крупными структурными элементами </w:t>
      </w:r>
      <w:r w:rsidR="006F760A">
        <w:rPr>
          <w:lang w:val="en-US"/>
        </w:rPr>
        <w:t>CCTag</w:t>
      </w:r>
      <w:r w:rsidR="006F760A" w:rsidRPr="006F760A">
        <w:t xml:space="preserve">. </w:t>
      </w:r>
      <w:r w:rsidR="006F760A">
        <w:t xml:space="preserve">Однако количество уникальных маркеров значительно меньше. </w:t>
      </w:r>
    </w:p>
    <w:p w:rsidR="00F16B5D" w:rsidRDefault="00F16B5D" w:rsidP="00F16B5D">
      <w:r>
        <w:br w:type="page"/>
      </w:r>
    </w:p>
    <w:p w:rsidR="00EC606B" w:rsidRDefault="004B2411" w:rsidP="00E42B87">
      <w:pPr>
        <w:pStyle w:val="1"/>
      </w:pPr>
      <w:bookmarkStart w:id="24" w:name="_Toc28280257"/>
      <w:r>
        <w:lastRenderedPageBreak/>
        <w:t>6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4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идроакустическому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4B2411" w:rsidP="00E42B87">
      <w:pPr>
        <w:pStyle w:val="2"/>
      </w:pPr>
      <w:bookmarkStart w:id="25" w:name="_Toc28280258"/>
      <w:r>
        <w:t>6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>на основе ярокости</w:t>
      </w:r>
      <w:bookmarkEnd w:id="25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>Нахождение контуров объектов с помощью детектора Канни</w:t>
      </w:r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>Определене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>Вычисление центра как полусуммы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BE0EB9">
        <w:rPr>
          <w:noProof/>
        </w:rPr>
        <w:t>10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Канни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>на границах обкъектов (в нашем случае контуров).</w:t>
      </w:r>
    </w:p>
    <w:p w:rsidR="0061147C" w:rsidRDefault="0061147C" w:rsidP="008F3839">
      <w:pPr>
        <w:ind w:firstLine="709"/>
      </w:pPr>
      <w:r>
        <w:t xml:space="preserve">Исходный код примера исползования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4B2411" w:rsidP="00E7670D">
      <w:pPr>
        <w:pStyle w:val="2"/>
      </w:pPr>
      <w:bookmarkStart w:id="26" w:name="_Toc28280259"/>
      <w:r>
        <w:t>6</w:t>
      </w:r>
      <w:r w:rsidR="00E7670D">
        <w:t>.2 Алгоритм детектирования светодиодов</w:t>
      </w:r>
      <w:r w:rsidR="00E7670D" w:rsidRPr="00E7670D">
        <w:t xml:space="preserve"> </w:t>
      </w:r>
      <w:r w:rsidR="00E7670D">
        <w:t>на основе преобразования Хаффа</w:t>
      </w:r>
      <w:bookmarkEnd w:id="26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Хаффа для окружностей, чтобы найти </w:t>
      </w:r>
      <w:r w:rsidR="0042285E">
        <w:t>координаты СИД</w:t>
      </w:r>
      <w:r w:rsidR="008A1A90">
        <w:t xml:space="preserve"> (рисунок  </w:t>
      </w:r>
      <w:r w:rsidR="008A1A90">
        <w:fldChar w:fldCharType="begin"/>
      </w:r>
      <w:r w:rsidR="008A1A90">
        <w:instrText xml:space="preserve"> REF _Ref28098211 \h  \* MERGEFORMAT </w:instrText>
      </w:r>
      <w:r w:rsidR="008A1A90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11</w:t>
      </w:r>
      <w:r w:rsidR="008A1A90">
        <w:fldChar w:fldCharType="end"/>
      </w:r>
      <w:r w:rsidR="008A1A90">
        <w:t>)</w:t>
      </w:r>
      <w:r w:rsidR="0042285E">
        <w:t>.</w:t>
      </w:r>
    </w:p>
    <w:p w:rsidR="00757562" w:rsidRDefault="004D306B" w:rsidP="002A6DF1">
      <w:pPr>
        <w:jc w:val="center"/>
      </w:pPr>
      <w:r>
        <w:lastRenderedPageBreak/>
        <w:pict>
          <v:shape id="_x0000_i1033" type="#_x0000_t75" style="width:279pt;height:260.25pt">
            <v:imagedata r:id="rId49" o:title="Hough"/>
          </v:shape>
        </w:pict>
      </w:r>
    </w:p>
    <w:p w:rsidR="00757562" w:rsidRDefault="00553E87" w:rsidP="00553E87">
      <w:pPr>
        <w:pStyle w:val="a6"/>
        <w:jc w:val="center"/>
      </w:pPr>
      <w:bookmarkStart w:id="27" w:name="_Ref28098211"/>
      <w:r>
        <w:t xml:space="preserve">Рисунок </w:t>
      </w:r>
      <w:fldSimple w:instr=" SEQ Рисунок \* ARABIC ">
        <w:r w:rsidR="00BE0EB9">
          <w:rPr>
            <w:noProof/>
          </w:rPr>
          <w:t>11</w:t>
        </w:r>
      </w:fldSimple>
      <w:bookmarkEnd w:id="27"/>
      <w:r w:rsidRPr="00553E87">
        <w:t xml:space="preserve"> – </w:t>
      </w:r>
      <w:r>
        <w:t>Детектирование на основе преобразованиея Хаффа</w:t>
      </w:r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4B2411" w:rsidP="00FE0978">
      <w:pPr>
        <w:pStyle w:val="2"/>
      </w:pPr>
      <w:bookmarkStart w:id="28" w:name="_Toc28280260"/>
      <w:r>
        <w:t>6</w:t>
      </w:r>
      <w:r w:rsidR="000C4AC7">
        <w:t>.3</w:t>
      </w:r>
      <w:r w:rsidR="00FE0978">
        <w:t xml:space="preserve"> </w:t>
      </w:r>
      <w:r w:rsidR="008C1EB8">
        <w:t>Самодельный активный маркер</w:t>
      </w:r>
      <w:bookmarkEnd w:id="28"/>
    </w:p>
    <w:p w:rsidR="008C1EB8" w:rsidRDefault="0088032A" w:rsidP="006825A7">
      <w:pPr>
        <w:ind w:firstLine="709"/>
      </w:pPr>
      <w:r>
        <w:t>Самодельный активный маркер представляет собой</w:t>
      </w:r>
      <w:r w:rsidR="00025AC5">
        <w:t xml:space="preserve"> картонную</w:t>
      </w:r>
      <w:r>
        <w:t xml:space="preserve"> основу, на которой закреплены 4 СИД</w:t>
      </w:r>
      <w:r w:rsidR="00205684">
        <w:t xml:space="preserve"> (</w:t>
      </w:r>
      <w:r w:rsidR="00F14BAD">
        <w:t xml:space="preserve">см. </w:t>
      </w:r>
      <w:r w:rsidR="00205684">
        <w:t xml:space="preserve">рисунок </w:t>
      </w:r>
      <w:r w:rsidR="00F14BAD">
        <w:fldChar w:fldCharType="begin"/>
      </w:r>
      <w:r w:rsidR="00F14BAD">
        <w:instrText xml:space="preserve"> REF _Ref28087022 \h  \* MERGEFORMAT </w:instrText>
      </w:r>
      <w:r w:rsidR="00F14BAD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12</w:t>
      </w:r>
      <w:r w:rsidR="00F14BAD">
        <w:fldChar w:fldCharType="end"/>
      </w:r>
      <w:r w:rsidR="00205684">
        <w:t>)</w:t>
      </w:r>
      <w:r>
        <w:t>. В основе были проделаны отверстия под маркеры размеров</w:t>
      </w:r>
      <w:r w:rsidR="00C56CF0">
        <w:t xml:space="preserve"> «</w:t>
      </w:r>
      <w:r w:rsidR="00C56CF0">
        <w:rPr>
          <w:lang w:val="en-US"/>
        </w:rPr>
        <w:t>xs</w:t>
      </w:r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29" w:name="_Ref28087022"/>
      <w:r>
        <w:t xml:space="preserve">Рисунок </w:t>
      </w:r>
      <w:fldSimple w:instr=" SEQ Рисунок \* ARABIC ">
        <w:r w:rsidR="00BE0EB9">
          <w:rPr>
            <w:noProof/>
          </w:rPr>
          <w:t>12</w:t>
        </w:r>
      </w:fldSimple>
      <w:bookmarkEnd w:id="29"/>
      <w:r>
        <w:t xml:space="preserve"> – Внешний вид самодельного активного маркера</w:t>
      </w:r>
    </w:p>
    <w:p w:rsidR="00184483" w:rsidRPr="00184483" w:rsidRDefault="00184483" w:rsidP="006825A7">
      <w:pPr>
        <w:ind w:firstLine="709"/>
      </w:pPr>
      <w:r>
        <w:lastRenderedPageBreak/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>от недостаточной чёткости изображения, вызванной шумами камеры и  различными эффектами размытия</w:t>
      </w:r>
      <w:r>
        <w:t xml:space="preserve">, то светодииодные маркеры </w:t>
      </w:r>
      <w:r w:rsidR="00184483">
        <w:t>в меньшей степени подвержены шумам, однако способны пересвечивать изображение</w:t>
      </w:r>
      <w:r>
        <w:t xml:space="preserve">. </w:t>
      </w:r>
      <w:r w:rsidR="001A0DE6">
        <w:t>Эффект засвечивания</w:t>
      </w:r>
      <w:r w:rsidR="00055722">
        <w:t xml:space="preserve"> (</w:t>
      </w:r>
      <w:r w:rsidR="00A76243">
        <w:t xml:space="preserve">см. рисунок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13</w:t>
      </w:r>
      <w:r w:rsidR="00A76243">
        <w:fldChar w:fldCharType="end"/>
      </w:r>
      <w:r w:rsidR="00055722">
        <w:t>)</w:t>
      </w:r>
      <w:r w:rsidR="001A0DE6">
        <w:t xml:space="preserve"> не позволяет алгортму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30" w:name="_Ref28094327"/>
      <w:r>
        <w:t xml:space="preserve">Рисунок </w:t>
      </w:r>
      <w:fldSimple w:instr=" SEQ Рисунок \* ARABIC ">
        <w:r w:rsidR="00BE0EB9">
          <w:rPr>
            <w:noProof/>
          </w:rPr>
          <w:t>13</w:t>
        </w:r>
      </w:fldSimple>
      <w:bookmarkEnd w:id="30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14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потенциометра. В реальных условиях предполагается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от 10 до 1 м.</w:t>
      </w:r>
    </w:p>
    <w:p w:rsidR="00D21E44" w:rsidRDefault="004D306B" w:rsidP="00D21E44">
      <w:pPr>
        <w:jc w:val="center"/>
      </w:pPr>
      <w:r>
        <w:lastRenderedPageBreak/>
        <w:pict>
          <v:shape id="_x0000_i1034" type="#_x0000_t75" style="width:202.5pt;height:194.25pt">
            <v:imagedata r:id="rId52" o:title="active2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31" w:name="_Ref28093473"/>
      <w:r>
        <w:t xml:space="preserve">Рисунок </w:t>
      </w:r>
      <w:fldSimple w:instr=" SEQ Рисунок \* ARABIC ">
        <w:r w:rsidR="00BE0EB9">
          <w:rPr>
            <w:noProof/>
          </w:rPr>
          <w:t>14</w:t>
        </w:r>
      </w:fldSimple>
      <w:bookmarkEnd w:id="31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4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2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BE0EB9">
        <w:rPr>
          <w:noProof/>
        </w:rPr>
        <w:t>4</w:t>
      </w:r>
      <w:r w:rsidR="000B17B5">
        <w:rPr>
          <w:noProof/>
        </w:rPr>
        <w:fldChar w:fldCharType="end"/>
      </w:r>
      <w:bookmarkEnd w:id="32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9535A8" w:rsidRDefault="004D0DD4" w:rsidP="008C020B">
      <w:pPr>
        <w:ind w:firstLine="709"/>
      </w:pPr>
      <w:r>
        <w:t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программно управляемой диафрагмой, а угол зрения объектива не должен быть слишком узким, затем, чтобы все светодиоды  попали в кадр при наименьшем расстоянии.</w:t>
      </w:r>
      <w:r w:rsidR="009535A8">
        <w:br w:type="page"/>
      </w:r>
    </w:p>
    <w:p w:rsidR="00061D51" w:rsidRDefault="004B2411" w:rsidP="00061D51">
      <w:pPr>
        <w:pStyle w:val="1"/>
      </w:pPr>
      <w:bookmarkStart w:id="33" w:name="_Toc28280261"/>
      <w:r>
        <w:lastRenderedPageBreak/>
        <w:t>7</w:t>
      </w:r>
      <w:r w:rsidR="00061D51">
        <w:t xml:space="preserve"> Выбор камеры</w:t>
      </w:r>
      <w:bookmarkEnd w:id="33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 \* MERGEFORMAT </w:instrText>
      </w:r>
      <w:r w:rsidR="00A9788F"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5</w:t>
      </w:r>
      <w:r w:rsidR="00A9788F">
        <w:fldChar w:fldCharType="end"/>
      </w:r>
      <w:r>
        <w:t>).</w:t>
      </w:r>
    </w:p>
    <w:p w:rsidR="00C648F0" w:rsidRDefault="009D02AF" w:rsidP="008757ED">
      <w:pPr>
        <w:pStyle w:val="a6"/>
        <w:jc w:val="left"/>
      </w:pPr>
      <w:bookmarkStart w:id="34" w:name="_Ref27833541"/>
      <w:r>
        <w:t xml:space="preserve">Таблица </w:t>
      </w:r>
      <w:fldSimple w:instr=" SEQ Таблица \* ARABIC ">
        <w:r w:rsidR="00BE0EB9">
          <w:rPr>
            <w:noProof/>
          </w:rPr>
          <w:t>5</w:t>
        </w:r>
      </w:fldSimple>
      <w:bookmarkEnd w:id="34"/>
      <w:r w:rsidR="008757ED">
        <w:t xml:space="preserve"> </w:t>
      </w:r>
      <w:r w:rsidR="008757ED">
        <w:sym w:font="Symbol" w:char="F02D"/>
      </w:r>
      <w:r w:rsidR="008757ED">
        <w:t xml:space="preserve"> Предъявляемые требования к видеосистеме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C519C1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C519C1">
            <w:pPr>
              <w:jc w:val="center"/>
            </w:pPr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C230D1" w:rsidP="00C519C1">
            <w:pPr>
              <w:jc w:val="center"/>
            </w:pPr>
            <w:r>
              <w:t>Кадров/сб мин.</w:t>
            </w:r>
          </w:p>
        </w:tc>
        <w:tc>
          <w:tcPr>
            <w:tcW w:w="4673" w:type="dxa"/>
          </w:tcPr>
          <w:p w:rsidR="00FC5D02" w:rsidRDefault="00C230D1" w:rsidP="00C519C1">
            <w:pPr>
              <w:jc w:val="center"/>
            </w:pPr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FullHD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519C1">
            <w:pPr>
              <w:jc w:val="center"/>
            </w:pPr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C519C1">
        <w:trPr>
          <w:trHeight w:val="938"/>
        </w:trPr>
        <w:tc>
          <w:tcPr>
            <w:tcW w:w="4672" w:type="dxa"/>
          </w:tcPr>
          <w:p w:rsidR="00F351DC" w:rsidRPr="00F351DC" w:rsidRDefault="00F351DC" w:rsidP="00C519C1">
            <w:pPr>
              <w:jc w:val="center"/>
            </w:pPr>
            <w:r>
              <w:t xml:space="preserve">Максимальный угол обзора по горизонали,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C519C1">
            <w:pPr>
              <w:jc w:val="center"/>
            </w:pPr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>Чем выше частота кадров, тем меньше размытий будет наблюдаться в динамических сценах, однако нагрузка на вычислитель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r w:rsidR="00960DA3">
        <w:rPr>
          <w:lang w:val="en-US"/>
        </w:rPr>
        <w:t>FullHD</w:t>
      </w:r>
      <w:r w:rsidR="00960DA3" w:rsidRPr="00960DA3">
        <w:t xml:space="preserve"> </w:t>
      </w:r>
      <w:r w:rsidR="00960DA3">
        <w:t xml:space="preserve">на сегодняшнй день является стандартом, применьшем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lastRenderedPageBreak/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r w:rsidR="00630D87">
        <w:rPr>
          <w:lang w:val="en-US"/>
        </w:rPr>
        <w:t>Beward</w:t>
      </w:r>
      <w:r w:rsidRPr="00123F42">
        <w:t xml:space="preserve"> [</w:t>
      </w:r>
      <w:r w:rsidR="00CB42FD">
        <w:t>12, 13</w:t>
      </w:r>
      <w:r w:rsidRPr="00123F42">
        <w:t>].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6</w:t>
      </w:r>
      <w:r w:rsidR="001B1D0A">
        <w:fldChar w:fldCharType="end"/>
      </w:r>
      <w:r w:rsidR="00123F42">
        <w:t>.</w:t>
      </w:r>
    </w:p>
    <w:p w:rsidR="00C02FF8" w:rsidRDefault="004D306B" w:rsidP="00C66039">
      <w:pPr>
        <w:jc w:val="center"/>
      </w:pPr>
      <w:r>
        <w:pict>
          <v:shape id="_x0000_i1035" type="#_x0000_t75" style="width:318pt;height:159.75pt">
            <v:imagedata r:id="rId53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fldSimple w:instr=" SEQ Рисунок \* ARABIC ">
        <w:r w:rsidR="00BE0EB9">
          <w:rPr>
            <w:noProof/>
          </w:rPr>
          <w:t>15</w:t>
        </w:r>
      </w:fldSimple>
      <w:r>
        <w:t xml:space="preserve"> – Промышленная камера </w:t>
      </w:r>
      <w:r w:rsidR="002B14B6" w:rsidRPr="00630D87">
        <w:t>BD3670M</w:t>
      </w:r>
    </w:p>
    <w:p w:rsidR="004B19EF" w:rsidRPr="004B19EF" w:rsidRDefault="004B19EF" w:rsidP="00C55DA5">
      <w:pPr>
        <w:pStyle w:val="a6"/>
        <w:jc w:val="left"/>
      </w:pPr>
      <w:bookmarkStart w:id="35" w:name="_Ref28118067"/>
      <w:r>
        <w:t xml:space="preserve">Таблица </w:t>
      </w:r>
      <w:fldSimple w:instr=" SEQ Таблица \* ARABIC ">
        <w:r w:rsidR="00BE0EB9">
          <w:rPr>
            <w:noProof/>
          </w:rPr>
          <w:t>6</w:t>
        </w:r>
      </w:fldSimple>
      <w:bookmarkEnd w:id="35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 xml:space="preserve">Характеристики камеры </w:t>
      </w:r>
      <w:r w:rsidR="00C55DA5" w:rsidRPr="00630D87">
        <w:t>BD3670M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r>
              <w:rPr>
                <w:lang w:val="en-US"/>
              </w:rPr>
              <w:t>Mп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>имеет размер матрици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4C692C" w:rsidRPr="004C692C">
        <w:t>профессиональный вариофокальный объектив BH03611AIR</w:t>
      </w:r>
      <w:r w:rsidR="00CB0C8F">
        <w:t xml:space="preserve"> </w:t>
      </w:r>
      <w:r w:rsidR="00CB0C8F" w:rsidRPr="00445AF2">
        <w:t>[</w:t>
      </w:r>
      <w:r w:rsidR="00A229BC">
        <w:t>14</w:t>
      </w:r>
      <w:r w:rsidR="00CB0C8F" w:rsidRPr="00445AF2">
        <w:t>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 xml:space="preserve">Автоматическая регулировка диафрагмы объектива постоянным током (DC-Drive) позволяет регулировать количество света на </w:t>
      </w:r>
      <w:r w:rsidR="00B6038D">
        <w:t xml:space="preserve">матрице видеокамеры, что </w:t>
      </w:r>
      <w:r w:rsidR="00B6038D">
        <w:lastRenderedPageBreak/>
        <w:t>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>ехнология ИК-коррекции позволяет избежать расфокусировки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таблице 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BE0EB9" w:rsidRPr="00BE0EB9">
        <w:rPr>
          <w:vanish/>
        </w:rPr>
        <w:t xml:space="preserve">Таблица </w:t>
      </w:r>
      <w:r w:rsidR="00BE0EB9">
        <w:rPr>
          <w:noProof/>
        </w:rPr>
        <w:t>7</w:t>
      </w:r>
      <w:r w:rsidR="009B33E8">
        <w:fldChar w:fldCharType="end"/>
      </w:r>
      <w:r w:rsidR="009B33E8">
        <w:t>.</w:t>
      </w:r>
    </w:p>
    <w:p w:rsidR="00FC0FC9" w:rsidRDefault="004D306B" w:rsidP="005F7951">
      <w:pPr>
        <w:jc w:val="center"/>
      </w:pPr>
      <w:r>
        <w:pict>
          <v:shape id="_x0000_i1036" type="#_x0000_t75" style="width:183pt;height:168pt">
            <v:imagedata r:id="rId54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fldSimple w:instr=" SEQ Рисунок \* ARABIC ">
        <w:r w:rsidR="00BE0EB9">
          <w:rPr>
            <w:noProof/>
          </w:rPr>
          <w:t>16</w:t>
        </w:r>
      </w:fldSimple>
      <w:r>
        <w:t xml:space="preserve"> – Внешний вид объектива </w:t>
      </w:r>
      <w:r w:rsidRPr="00280DF7">
        <w:t>BH03611AIR</w:t>
      </w:r>
    </w:p>
    <w:p w:rsidR="00280DF7" w:rsidRDefault="0050147A" w:rsidP="00FD32C7">
      <w:pPr>
        <w:pStyle w:val="a6"/>
        <w:jc w:val="left"/>
      </w:pPr>
      <w:bookmarkStart w:id="36" w:name="_Ref27833713"/>
      <w:r>
        <w:t xml:space="preserve">Таблица </w:t>
      </w:r>
      <w:fldSimple w:instr=" SEQ Таблица \* ARABIC ">
        <w:r w:rsidR="00BE0EB9">
          <w:rPr>
            <w:noProof/>
          </w:rPr>
          <w:t>7</w:t>
        </w:r>
      </w:fldSimple>
      <w:bookmarkEnd w:id="36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 xml:space="preserve">Характеристики объектива </w:t>
      </w:r>
      <w:r w:rsidR="00280DF7"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>8 Мп</w:t>
            </w:r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r>
              <w:t>Варифокальный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lastRenderedPageBreak/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17</w:t>
      </w:r>
      <w:r w:rsidR="005840F3">
        <w:fldChar w:fldCharType="end"/>
      </w:r>
      <w:r>
        <w:t>.</w:t>
      </w:r>
    </w:p>
    <w:p w:rsidR="00492BDC" w:rsidRDefault="004D306B" w:rsidP="00492BDC">
      <w:pPr>
        <w:jc w:val="left"/>
      </w:pPr>
      <w:r>
        <w:pict>
          <v:shape id="_x0000_i1037" type="#_x0000_t75" style="width:467.25pt;height:342.75pt">
            <v:imagedata r:id="rId55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37" w:name="_Ref27836268"/>
      <w:r>
        <w:t xml:space="preserve">Рисунок </w:t>
      </w:r>
      <w:fldSimple w:instr=" SEQ Рисунок \* ARABIC ">
        <w:r w:rsidR="00BE0EB9">
          <w:rPr>
            <w:noProof/>
          </w:rPr>
          <w:t>17</w:t>
        </w:r>
      </w:fldSimple>
      <w:bookmarkEnd w:id="37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>Однако данный расчёт не учитывает преломлене луча на границе воды и воздуха. При переходе из более плотной среды в менее плотную луч сильнее отклоняется от вертикали.</w:t>
      </w:r>
    </w:p>
    <w:p w:rsidR="0076570A" w:rsidRDefault="004D306B" w:rsidP="009A1D34">
      <w:pPr>
        <w:jc w:val="center"/>
      </w:pPr>
      <w:r>
        <w:pict>
          <v:shape id="_x0000_i1038" type="#_x0000_t75" style="width:140.25pt;height:197.25pt">
            <v:imagedata r:id="rId56" o:title="луч"/>
          </v:shape>
        </w:pict>
      </w:r>
    </w:p>
    <w:p w:rsidR="0096102E" w:rsidRDefault="0096102E" w:rsidP="0096102E">
      <w:pPr>
        <w:pStyle w:val="a6"/>
        <w:jc w:val="center"/>
      </w:pPr>
      <w:r>
        <w:lastRenderedPageBreak/>
        <w:t xml:space="preserve">Рисунок </w:t>
      </w:r>
      <w:fldSimple w:instr=" SEQ Рисунок \* ARABIC ">
        <w:r w:rsidR="00BE0EB9">
          <w:rPr>
            <w:noProof/>
          </w:rPr>
          <w:t>18</w:t>
        </w:r>
      </w:fldSimple>
      <w:r>
        <w:t xml:space="preserve"> – Иллюстрация закона преломления Синнелиуса</w:t>
      </w:r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517CD" w:rsidP="00534F2F">
      <w:pPr>
        <w:pStyle w:val="1"/>
      </w:pPr>
      <w:bookmarkStart w:id="38" w:name="_Toc28280262"/>
      <w:r>
        <w:lastRenderedPageBreak/>
        <w:t>8</w:t>
      </w:r>
      <w:r w:rsidR="00534F2F">
        <w:t xml:space="preserve"> Конфигурация донной зарядной станции</w:t>
      </w:r>
      <w:bookmarkEnd w:id="38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кофигурация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BE0EB9" w:rsidRPr="00BE0EB9">
        <w:rPr>
          <w:vanish/>
        </w:rPr>
        <w:t xml:space="preserve">Рисунок </w:t>
      </w:r>
      <w:r w:rsidR="00BE0EB9">
        <w:rPr>
          <w:noProof/>
        </w:rPr>
        <w:t>19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39" w:name="_Ref28090305"/>
      <w:r>
        <w:t xml:space="preserve">Рисунок </w:t>
      </w:r>
      <w:fldSimple w:instr=" SEQ Рисунок \* ARABIC ">
        <w:r w:rsidR="00BE0EB9">
          <w:rPr>
            <w:noProof/>
          </w:rPr>
          <w:t>19</w:t>
        </w:r>
      </w:fldSimple>
      <w:bookmarkEnd w:id="39"/>
      <w:r>
        <w:t xml:space="preserve"> – Конфигурация донной зарядной станции</w:t>
      </w:r>
    </w:p>
    <w:p w:rsidR="004F3E2E" w:rsidRDefault="004F3E2E" w:rsidP="00D21E44">
      <w:pPr>
        <w:jc w:val="left"/>
      </w:pP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0" w:name="_Toc28280263"/>
      <w:r>
        <w:lastRenderedPageBreak/>
        <w:t>ЗАКЛЮЧЕНИЕ</w:t>
      </w:r>
      <w:bookmarkEnd w:id="40"/>
    </w:p>
    <w:p w:rsidR="00025EB9" w:rsidRPr="00025EB9" w:rsidRDefault="00025EB9" w:rsidP="00025EB9"/>
    <w:p w:rsidR="002430FA" w:rsidRDefault="0028547F" w:rsidP="002430FA">
      <w:pPr>
        <w:ind w:firstLine="709"/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r>
        <w:rPr>
          <w:lang w:val="en-US"/>
        </w:rPr>
        <w:t>AruCo</w:t>
      </w:r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="00F900D7">
        <w:t xml:space="preserve">, </w:t>
      </w:r>
      <w:r w:rsidR="00F900D7">
        <w:rPr>
          <w:lang w:val="en-US"/>
        </w:rPr>
        <w:t>CCTag</w:t>
      </w:r>
      <w:bookmarkStart w:id="41" w:name="_GoBack"/>
      <w:bookmarkEnd w:id="41"/>
      <w:r w:rsidRPr="0028547F">
        <w:t xml:space="preserve"> </w:t>
      </w:r>
      <w:r>
        <w:t xml:space="preserve">и светодиодный активный маркер. Представлена аналитическая зависимость, позволяющая определить наибольшее растояние детектирования маркера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выбранноых сенсора и оптической системы. </w:t>
      </w:r>
      <w:r w:rsidR="00EB375E">
        <w:t>Предложена конфигурация донной зарядной станции.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42" w:name="_Toc28280264"/>
      <w:r>
        <w:lastRenderedPageBreak/>
        <w:t>СПИСОК ИСПОЛЬЗОВАННЫХ ИСТОЧНИКОВ</w:t>
      </w:r>
      <w:bookmarkEnd w:id="42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Ksenia Shabalina, Artur Sagitov, Leysan Sabirova, Hongbing Li, and Evgeni Magid</w:t>
      </w:r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ARTag, AprilTag and CALTag Fiducial Systems Comparison in a Presence of Partial Rotation:Manual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25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Yontago Hu.</w:t>
      </w:r>
      <w:r w:rsidR="00323399" w:rsidRPr="009C219F">
        <w:rPr>
          <w:rFonts w:cs="Times New Roman"/>
          <w:szCs w:val="28"/>
          <w:lang w:val="en-US"/>
        </w:rPr>
        <w:t xml:space="preserve"> TopoTag: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11</w:t>
      </w:r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Fakhreddine Ababsa, Malik Mallem.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Oliver Christen, Edwin Naroska, Alexander Micheel, Shanq-Jang Ruan. Target Marker: A Visual Marker for Long Distances and Detection in Realtime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Репозиторий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r w:rsidRPr="009C219F">
        <w:rPr>
          <w:rFonts w:cs="Times New Roman"/>
          <w:szCs w:val="28"/>
          <w:u w:val="single"/>
          <w:lang w:val="en-US"/>
        </w:rPr>
        <w:t>github</w:t>
      </w:r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mpetroff</w:t>
      </w:r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>Режим доступа:</w:t>
      </w:r>
      <w:r w:rsidRPr="009C219F">
        <w:rPr>
          <w:szCs w:val="28"/>
        </w:rPr>
        <w:t xml:space="preserve"> </w:t>
      </w:r>
      <w:hyperlink r:id="rId58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фреймворка </w:t>
      </w:r>
      <w:r w:rsidRPr="009C219F">
        <w:rPr>
          <w:szCs w:val="28"/>
          <w:lang w:val="en-US"/>
        </w:rPr>
        <w:t>ROS</w:t>
      </w:r>
      <w:r w:rsidRPr="009C219F">
        <w:rPr>
          <w:szCs w:val="28"/>
        </w:rPr>
        <w:t xml:space="preserve"> </w:t>
      </w:r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 xml:space="preserve">Режим доступа: </w:t>
      </w:r>
      <w:r w:rsidRPr="009C219F">
        <w:rPr>
          <w:szCs w:val="28"/>
        </w:rPr>
        <w:t xml:space="preserve"> </w:t>
      </w:r>
      <w:hyperlink r:id="rId59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Репозиторий </w:t>
      </w:r>
      <w:r w:rsidRPr="009C219F">
        <w:rPr>
          <w:rFonts w:cs="Times New Roman"/>
          <w:szCs w:val="28"/>
          <w:lang w:val="en-US"/>
        </w:rPr>
        <w:t>CCTag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 xml:space="preserve">Режим 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Pr="009C219F">
        <w:rPr>
          <w:rFonts w:cs="Times New Roman"/>
          <w:szCs w:val="28"/>
        </w:rPr>
        <w:t xml:space="preserve"> </w:t>
      </w:r>
      <w:hyperlink r:id="rId60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>Детектор границ</w:t>
      </w:r>
      <w:r w:rsidR="00CB7E8A" w:rsidRPr="009C219F">
        <w:rPr>
          <w:rFonts w:cs="Times New Roman"/>
          <w:szCs w:val="28"/>
        </w:rPr>
        <w:t xml:space="preserve"> Канни</w:t>
      </w:r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61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r w:rsidR="002D4B30" w:rsidRPr="009C219F">
        <w:rPr>
          <w:rFonts w:cs="Times New Roman"/>
          <w:szCs w:val="28"/>
          <w:lang w:val="en-US"/>
        </w:rPr>
        <w:t>OpenCV</w:t>
      </w:r>
      <w:r w:rsidR="002D4B30" w:rsidRPr="009C219F">
        <w:rPr>
          <w:rFonts w:cs="Times New Roman"/>
          <w:szCs w:val="28"/>
        </w:rPr>
        <w:t xml:space="preserve">. Морфологические преобразованя,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>Режим доступа:</w:t>
      </w:r>
      <w:r w:rsidR="002D4B30" w:rsidRPr="009C219F">
        <w:rPr>
          <w:szCs w:val="28"/>
        </w:rPr>
        <w:t xml:space="preserve"> </w:t>
      </w:r>
      <w:hyperlink r:id="rId62" w:history="1">
        <w:r w:rsidR="00556F2C" w:rsidRPr="009C219F">
          <w:rPr>
            <w:rStyle w:val="a5"/>
            <w:rFonts w:cs="Times New Roman"/>
            <w:color w:val="auto"/>
            <w:szCs w:val="28"/>
          </w:rPr>
          <w:t>https://docs.opencv.org/4.1.1/d3/ dbe/tutorial_opening_closing_hats.html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 xml:space="preserve">(дата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</w:rPr>
        <w:t xml:space="preserve">Руководство по </w:t>
      </w:r>
      <w:r w:rsidRPr="009C219F">
        <w:rPr>
          <w:rFonts w:cs="Times New Roman"/>
          <w:szCs w:val="28"/>
          <w:lang w:val="en-US"/>
        </w:rPr>
        <w:t>OpenCV</w:t>
      </w:r>
      <w:r w:rsidRPr="009C219F">
        <w:rPr>
          <w:rFonts w:cs="Times New Roman"/>
          <w:szCs w:val="28"/>
        </w:rPr>
        <w:t>. Морфологические преобра</w:t>
      </w:r>
      <w:r w:rsidRPr="009C219F">
        <w:rPr>
          <w:rFonts w:cs="Times New Roman"/>
          <w:szCs w:val="28"/>
        </w:rPr>
        <w:t>зованя, часть 1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hyperlink r:id="rId63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r w:rsidR="00CA1F5A"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[Электронный ресурс]. – </w:t>
      </w:r>
      <w:r w:rsidR="00CA1F5A" w:rsidRPr="009C219F">
        <w:rPr>
          <w:szCs w:val="28"/>
        </w:rPr>
        <w:t xml:space="preserve">Режим 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hyperlink r:id="rId64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9C219F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9C219F">
        <w:t>BD3670M</w:t>
      </w:r>
      <w:r w:rsidR="007F5DE0" w:rsidRPr="009C219F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5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3670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D67127" w:rsidRPr="009C219F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9C219F">
        <w:t>BH03611AIR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6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bh</w:t>
        </w:r>
        <w:r w:rsidR="00323399" w:rsidRPr="009C219F">
          <w:rPr>
            <w:rStyle w:val="a5"/>
            <w:rFonts w:cs="Times New Roman"/>
            <w:color w:val="auto"/>
            <w:szCs w:val="28"/>
          </w:rPr>
          <w:t>03611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73548" w:rsidRPr="009C219F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43" w:name="_Toc28280265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43"/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//https://docs.opencv.org/4.1.1/de/d62/tutorial_bounding_rotated_ellipses.html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//https://docs.opencv.org/4.1.1/d3/dbe/tutorial_opening_closing_hats.html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threshold_value = 245;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//int threshold_type = 3;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max_value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max_type = 4;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max_binary_value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treshold_area = 30 * 20;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"../../sources/"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dir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"led_blue.jpg"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full_path = path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dir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image, image_gray, hough, tresh, tresh_opening, canny_output, drawing;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rng(12345);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circles;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morphology_Operation(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morph_elem =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morph_size = 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element = getStructuringElement(morph_elem,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 * morph_size + 1, 2 * morph_size + 1),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(morph_size, morph_size));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morphologyEx(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element);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"Morph operation"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image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imread(full_path,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IMREAD_COLOR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cvtColor(image, image_gray,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COLOR_BGR2GRAY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Convert the image to Gray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//GaussianBlur(image, image_copy, Size(13, 13), 0, 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image.copyTo(hough);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HoughCircles(image_gray, circles,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HOUGH_GRADIENT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1,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image_gray.rows / 32,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this value to detect circles with different distances to each other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100, 30, 20, 50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the last two parameters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(min_radius &amp; max_radius) to detect larger circles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circles.size(); i++)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Vec3i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circles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center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circle(hough, center, 1,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100, 100),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outline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=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circle(hough, center, radius,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(255, 0, 255),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threshold(image_gray, tresh, threshold_value, max_binary_value,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THRESH_TOZERO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morphology_Operation(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MORPH_OPEN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tresh ,tresh_opening);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//Canny(image_gray, canny_output, threshold_value-30,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//Canny(tresh, canny_output,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Canny(tresh_opening, canny_output,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&gt; contours;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findContours(canny_output, contours,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RETR_TREE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CHAIN_APPROX_SIMPLE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0));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minRect(contours.size());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realRect;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minEllipse;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contours.size(); i++)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minRect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minAreaRect(contours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.size() &gt; 5 &amp;&amp;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(minRect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.size.width) *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(minRect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.size.height) &gt; treshold_area)) 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realRect.push_back(minRect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minEllipse.push_back(fitEllipse(contours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drawing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::zeros(canny_output.size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()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6F008A"/>
          <w:sz w:val="19"/>
          <w:szCs w:val="19"/>
          <w:lang w:val="en-US"/>
        </w:rPr>
        <w:t>CV_8UC3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realRect.size(); i++)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(rng.uniform(0, 256), rng.uniform(0, 256), rng.uniform(0, 256));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contour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//drawContours(drawing, contours, (int)i,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ellipse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ellipse(drawing, minEllipse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color, 2);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rotated rectangle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Point2f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rect_points[4];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realRect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.points(rect_points);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4; j++)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line(drawing, rect_points[j], rect_points[(j + 1) % 4],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"Original"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"Grayscale"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image_gray);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"Treshold"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tresh);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"Hough Detector"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hough);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"Canny output"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canny_output);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"Contours"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waitKey(0);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728FF" w:rsidRPr="0081101C" w:rsidRDefault="00C728FF" w:rsidP="00C728FF">
      <w:pPr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C728FF" w:rsidRPr="0081101C" w:rsidSect="00B06F9C">
      <w:footerReference w:type="default" r:id="rId6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D5B1B" w:rsidRDefault="009D5B1B" w:rsidP="00B06F9C">
      <w:pPr>
        <w:spacing w:after="0" w:line="240" w:lineRule="auto"/>
      </w:pPr>
      <w:r>
        <w:separator/>
      </w:r>
    </w:p>
  </w:endnote>
  <w:endnote w:type="continuationSeparator" w:id="0">
    <w:p w:rsidR="009D5B1B" w:rsidRDefault="009D5B1B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0D7">
          <w:rPr>
            <w:noProof/>
          </w:rPr>
          <w:t>35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D5B1B" w:rsidRDefault="009D5B1B" w:rsidP="00B06F9C">
      <w:pPr>
        <w:spacing w:after="0" w:line="240" w:lineRule="auto"/>
      </w:pPr>
      <w:r>
        <w:separator/>
      </w:r>
    </w:p>
  </w:footnote>
  <w:footnote w:type="continuationSeparator" w:id="0">
    <w:p w:rsidR="009D5B1B" w:rsidRDefault="009D5B1B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5E2E"/>
    <w:rsid w:val="000377C1"/>
    <w:rsid w:val="00046A58"/>
    <w:rsid w:val="00055722"/>
    <w:rsid w:val="000603D4"/>
    <w:rsid w:val="00061142"/>
    <w:rsid w:val="00061D51"/>
    <w:rsid w:val="00067880"/>
    <w:rsid w:val="000732A0"/>
    <w:rsid w:val="00084076"/>
    <w:rsid w:val="00087AC2"/>
    <w:rsid w:val="000A493C"/>
    <w:rsid w:val="000A4CD2"/>
    <w:rsid w:val="000A5DD6"/>
    <w:rsid w:val="000A6BF3"/>
    <w:rsid w:val="000B17B5"/>
    <w:rsid w:val="000B2B9C"/>
    <w:rsid w:val="000B5E84"/>
    <w:rsid w:val="000C40FC"/>
    <w:rsid w:val="000C4AC7"/>
    <w:rsid w:val="000C610E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30D5"/>
    <w:rsid w:val="001165F8"/>
    <w:rsid w:val="001170B4"/>
    <w:rsid w:val="001222E4"/>
    <w:rsid w:val="00123F42"/>
    <w:rsid w:val="00124226"/>
    <w:rsid w:val="00124751"/>
    <w:rsid w:val="00133D76"/>
    <w:rsid w:val="00134636"/>
    <w:rsid w:val="00134D3F"/>
    <w:rsid w:val="00135B07"/>
    <w:rsid w:val="001375F8"/>
    <w:rsid w:val="00141295"/>
    <w:rsid w:val="001522F8"/>
    <w:rsid w:val="00161F0F"/>
    <w:rsid w:val="00163C6D"/>
    <w:rsid w:val="0017086A"/>
    <w:rsid w:val="00170DD0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1D0A"/>
    <w:rsid w:val="001B2327"/>
    <w:rsid w:val="001B72C4"/>
    <w:rsid w:val="001C1BC6"/>
    <w:rsid w:val="001C34CC"/>
    <w:rsid w:val="001C5C1D"/>
    <w:rsid w:val="001D0FB2"/>
    <w:rsid w:val="001E1314"/>
    <w:rsid w:val="001E3BD0"/>
    <w:rsid w:val="001E4959"/>
    <w:rsid w:val="001F247A"/>
    <w:rsid w:val="001F4B3E"/>
    <w:rsid w:val="001F4EE9"/>
    <w:rsid w:val="001F5F36"/>
    <w:rsid w:val="00200E5F"/>
    <w:rsid w:val="002012D4"/>
    <w:rsid w:val="0020333F"/>
    <w:rsid w:val="00205684"/>
    <w:rsid w:val="00207AB8"/>
    <w:rsid w:val="002130BD"/>
    <w:rsid w:val="0021699B"/>
    <w:rsid w:val="00217ECE"/>
    <w:rsid w:val="002203F7"/>
    <w:rsid w:val="0022707F"/>
    <w:rsid w:val="00231EC2"/>
    <w:rsid w:val="00232F82"/>
    <w:rsid w:val="00233DCD"/>
    <w:rsid w:val="00234FCA"/>
    <w:rsid w:val="00234FDA"/>
    <w:rsid w:val="0024026F"/>
    <w:rsid w:val="0024144D"/>
    <w:rsid w:val="002423AE"/>
    <w:rsid w:val="00242CA9"/>
    <w:rsid w:val="002430FA"/>
    <w:rsid w:val="002457A0"/>
    <w:rsid w:val="00251646"/>
    <w:rsid w:val="00251A65"/>
    <w:rsid w:val="00257C73"/>
    <w:rsid w:val="0026470E"/>
    <w:rsid w:val="00264BFA"/>
    <w:rsid w:val="002677F8"/>
    <w:rsid w:val="0027353A"/>
    <w:rsid w:val="00273548"/>
    <w:rsid w:val="0027744A"/>
    <w:rsid w:val="00277DC0"/>
    <w:rsid w:val="00280DF7"/>
    <w:rsid w:val="0028136F"/>
    <w:rsid w:val="0028547F"/>
    <w:rsid w:val="002855AA"/>
    <w:rsid w:val="002942A0"/>
    <w:rsid w:val="00294B8E"/>
    <w:rsid w:val="002A4B93"/>
    <w:rsid w:val="002A6DF1"/>
    <w:rsid w:val="002B14B6"/>
    <w:rsid w:val="002B20AF"/>
    <w:rsid w:val="002C0E7C"/>
    <w:rsid w:val="002C5497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F214E"/>
    <w:rsid w:val="002F57E2"/>
    <w:rsid w:val="002F5BE8"/>
    <w:rsid w:val="002F6054"/>
    <w:rsid w:val="003015AC"/>
    <w:rsid w:val="00304F9B"/>
    <w:rsid w:val="003055D2"/>
    <w:rsid w:val="00306FBB"/>
    <w:rsid w:val="0030758E"/>
    <w:rsid w:val="00312604"/>
    <w:rsid w:val="00312AD5"/>
    <w:rsid w:val="00314A12"/>
    <w:rsid w:val="00322A0B"/>
    <w:rsid w:val="00323399"/>
    <w:rsid w:val="00326F5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4AEB"/>
    <w:rsid w:val="003661FE"/>
    <w:rsid w:val="00370EA2"/>
    <w:rsid w:val="00376754"/>
    <w:rsid w:val="003834C9"/>
    <w:rsid w:val="00386BB5"/>
    <w:rsid w:val="00392FF3"/>
    <w:rsid w:val="00393AEC"/>
    <w:rsid w:val="00394B31"/>
    <w:rsid w:val="003A2D34"/>
    <w:rsid w:val="003A3D7F"/>
    <w:rsid w:val="003A637E"/>
    <w:rsid w:val="003A63D0"/>
    <w:rsid w:val="003B1CD9"/>
    <w:rsid w:val="003B2BE1"/>
    <w:rsid w:val="003B353B"/>
    <w:rsid w:val="003B3E87"/>
    <w:rsid w:val="003B3FD1"/>
    <w:rsid w:val="003B5466"/>
    <w:rsid w:val="003C0FEC"/>
    <w:rsid w:val="003D124A"/>
    <w:rsid w:val="003D7561"/>
    <w:rsid w:val="003D7D63"/>
    <w:rsid w:val="003D7F12"/>
    <w:rsid w:val="003E767F"/>
    <w:rsid w:val="003F1992"/>
    <w:rsid w:val="003F2504"/>
    <w:rsid w:val="003F2C2B"/>
    <w:rsid w:val="003F3392"/>
    <w:rsid w:val="00402788"/>
    <w:rsid w:val="0040702E"/>
    <w:rsid w:val="0041041E"/>
    <w:rsid w:val="00414D66"/>
    <w:rsid w:val="0042285E"/>
    <w:rsid w:val="00424940"/>
    <w:rsid w:val="00425984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72824"/>
    <w:rsid w:val="00476D1B"/>
    <w:rsid w:val="004805C8"/>
    <w:rsid w:val="00482D27"/>
    <w:rsid w:val="00486AA0"/>
    <w:rsid w:val="00492BDC"/>
    <w:rsid w:val="00496AB3"/>
    <w:rsid w:val="004A1083"/>
    <w:rsid w:val="004A3B54"/>
    <w:rsid w:val="004B0A66"/>
    <w:rsid w:val="004B19EF"/>
    <w:rsid w:val="004B2411"/>
    <w:rsid w:val="004B3D13"/>
    <w:rsid w:val="004C692C"/>
    <w:rsid w:val="004C7323"/>
    <w:rsid w:val="004D0DD4"/>
    <w:rsid w:val="004D0FB0"/>
    <w:rsid w:val="004D306B"/>
    <w:rsid w:val="004D40A9"/>
    <w:rsid w:val="004E6C5B"/>
    <w:rsid w:val="004F0C92"/>
    <w:rsid w:val="004F3A07"/>
    <w:rsid w:val="004F3E2E"/>
    <w:rsid w:val="004F47AC"/>
    <w:rsid w:val="0050147A"/>
    <w:rsid w:val="0050538C"/>
    <w:rsid w:val="0050673D"/>
    <w:rsid w:val="00510DC7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41E54"/>
    <w:rsid w:val="005478E1"/>
    <w:rsid w:val="00550E30"/>
    <w:rsid w:val="005517CD"/>
    <w:rsid w:val="005521A7"/>
    <w:rsid w:val="0055241E"/>
    <w:rsid w:val="00552E6A"/>
    <w:rsid w:val="00553E87"/>
    <w:rsid w:val="00556F2C"/>
    <w:rsid w:val="005638C0"/>
    <w:rsid w:val="005664F4"/>
    <w:rsid w:val="005670B7"/>
    <w:rsid w:val="00570331"/>
    <w:rsid w:val="005729CB"/>
    <w:rsid w:val="00572B14"/>
    <w:rsid w:val="005840F3"/>
    <w:rsid w:val="00587C52"/>
    <w:rsid w:val="00587F18"/>
    <w:rsid w:val="005910A4"/>
    <w:rsid w:val="00597D54"/>
    <w:rsid w:val="005A1793"/>
    <w:rsid w:val="005A183E"/>
    <w:rsid w:val="005A5523"/>
    <w:rsid w:val="005B0970"/>
    <w:rsid w:val="005B0F3F"/>
    <w:rsid w:val="005B10E1"/>
    <w:rsid w:val="005B2DE2"/>
    <w:rsid w:val="005B504A"/>
    <w:rsid w:val="005B5F07"/>
    <w:rsid w:val="005C08A6"/>
    <w:rsid w:val="005C40C8"/>
    <w:rsid w:val="005C4518"/>
    <w:rsid w:val="005C55E5"/>
    <w:rsid w:val="005D0A76"/>
    <w:rsid w:val="005E28D5"/>
    <w:rsid w:val="005F10B1"/>
    <w:rsid w:val="005F3C98"/>
    <w:rsid w:val="005F557B"/>
    <w:rsid w:val="005F5B52"/>
    <w:rsid w:val="005F744C"/>
    <w:rsid w:val="005F7951"/>
    <w:rsid w:val="00600666"/>
    <w:rsid w:val="00600DA5"/>
    <w:rsid w:val="00606C75"/>
    <w:rsid w:val="00607056"/>
    <w:rsid w:val="00607145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261"/>
    <w:rsid w:val="0063474A"/>
    <w:rsid w:val="006360F5"/>
    <w:rsid w:val="006478E9"/>
    <w:rsid w:val="00652EF2"/>
    <w:rsid w:val="006626BC"/>
    <w:rsid w:val="006675F5"/>
    <w:rsid w:val="00673EB0"/>
    <w:rsid w:val="00675384"/>
    <w:rsid w:val="00681D84"/>
    <w:rsid w:val="006825A7"/>
    <w:rsid w:val="00694333"/>
    <w:rsid w:val="00694A31"/>
    <w:rsid w:val="00694A95"/>
    <w:rsid w:val="006952E4"/>
    <w:rsid w:val="006A03B9"/>
    <w:rsid w:val="006A1CDF"/>
    <w:rsid w:val="006A3F0A"/>
    <w:rsid w:val="006B26FD"/>
    <w:rsid w:val="006B72F8"/>
    <w:rsid w:val="006C2D5C"/>
    <w:rsid w:val="006C4C19"/>
    <w:rsid w:val="006C550B"/>
    <w:rsid w:val="006C5857"/>
    <w:rsid w:val="006C7278"/>
    <w:rsid w:val="006C7D60"/>
    <w:rsid w:val="006D0F81"/>
    <w:rsid w:val="006D2A3D"/>
    <w:rsid w:val="006D39E7"/>
    <w:rsid w:val="006D6C86"/>
    <w:rsid w:val="006E0336"/>
    <w:rsid w:val="006E5A70"/>
    <w:rsid w:val="006E75A2"/>
    <w:rsid w:val="006F10A5"/>
    <w:rsid w:val="006F49ED"/>
    <w:rsid w:val="006F5F41"/>
    <w:rsid w:val="006F69A6"/>
    <w:rsid w:val="006F760A"/>
    <w:rsid w:val="006F7BE6"/>
    <w:rsid w:val="00702C57"/>
    <w:rsid w:val="007055B3"/>
    <w:rsid w:val="007141EA"/>
    <w:rsid w:val="00715EEE"/>
    <w:rsid w:val="007171AB"/>
    <w:rsid w:val="0072199D"/>
    <w:rsid w:val="00723EEF"/>
    <w:rsid w:val="00724AB7"/>
    <w:rsid w:val="007275CD"/>
    <w:rsid w:val="007412FF"/>
    <w:rsid w:val="0074338C"/>
    <w:rsid w:val="00747811"/>
    <w:rsid w:val="00757562"/>
    <w:rsid w:val="0075777F"/>
    <w:rsid w:val="00761F0B"/>
    <w:rsid w:val="00764EAB"/>
    <w:rsid w:val="0076570A"/>
    <w:rsid w:val="007661D8"/>
    <w:rsid w:val="00774ACF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B2FE2"/>
    <w:rsid w:val="007B4EE3"/>
    <w:rsid w:val="007C7CD9"/>
    <w:rsid w:val="007D4886"/>
    <w:rsid w:val="007D648E"/>
    <w:rsid w:val="007E09DF"/>
    <w:rsid w:val="007E47BD"/>
    <w:rsid w:val="007E61B9"/>
    <w:rsid w:val="007E6A0F"/>
    <w:rsid w:val="007F0657"/>
    <w:rsid w:val="007F12BE"/>
    <w:rsid w:val="007F5A9E"/>
    <w:rsid w:val="007F5DE0"/>
    <w:rsid w:val="007F6CE9"/>
    <w:rsid w:val="008005D2"/>
    <w:rsid w:val="00800655"/>
    <w:rsid w:val="00803266"/>
    <w:rsid w:val="0081101C"/>
    <w:rsid w:val="0081371B"/>
    <w:rsid w:val="00814AC0"/>
    <w:rsid w:val="00820674"/>
    <w:rsid w:val="00820E00"/>
    <w:rsid w:val="008235E5"/>
    <w:rsid w:val="00823E78"/>
    <w:rsid w:val="008301E0"/>
    <w:rsid w:val="008414C0"/>
    <w:rsid w:val="00844399"/>
    <w:rsid w:val="00863FBC"/>
    <w:rsid w:val="008647CE"/>
    <w:rsid w:val="00867399"/>
    <w:rsid w:val="008716A5"/>
    <w:rsid w:val="008757ED"/>
    <w:rsid w:val="00876828"/>
    <w:rsid w:val="0088032A"/>
    <w:rsid w:val="00887510"/>
    <w:rsid w:val="0089744F"/>
    <w:rsid w:val="0089765B"/>
    <w:rsid w:val="008A1A90"/>
    <w:rsid w:val="008A755A"/>
    <w:rsid w:val="008A7A35"/>
    <w:rsid w:val="008B023D"/>
    <w:rsid w:val="008B0ED3"/>
    <w:rsid w:val="008B1FC1"/>
    <w:rsid w:val="008C020B"/>
    <w:rsid w:val="008C1A09"/>
    <w:rsid w:val="008C1EB8"/>
    <w:rsid w:val="008C33F3"/>
    <w:rsid w:val="008C731C"/>
    <w:rsid w:val="008D1079"/>
    <w:rsid w:val="008D248F"/>
    <w:rsid w:val="008E3097"/>
    <w:rsid w:val="008E73A6"/>
    <w:rsid w:val="008F184E"/>
    <w:rsid w:val="008F3839"/>
    <w:rsid w:val="008F4959"/>
    <w:rsid w:val="008F6E36"/>
    <w:rsid w:val="009039CB"/>
    <w:rsid w:val="0090573C"/>
    <w:rsid w:val="00906ADF"/>
    <w:rsid w:val="00910917"/>
    <w:rsid w:val="009112FB"/>
    <w:rsid w:val="00913320"/>
    <w:rsid w:val="00926278"/>
    <w:rsid w:val="00930017"/>
    <w:rsid w:val="009371BF"/>
    <w:rsid w:val="00945023"/>
    <w:rsid w:val="0094728F"/>
    <w:rsid w:val="00947D62"/>
    <w:rsid w:val="00947E9D"/>
    <w:rsid w:val="00951D5C"/>
    <w:rsid w:val="00952886"/>
    <w:rsid w:val="009535A8"/>
    <w:rsid w:val="00956581"/>
    <w:rsid w:val="00957C76"/>
    <w:rsid w:val="00960DA3"/>
    <w:rsid w:val="0096102E"/>
    <w:rsid w:val="00963B0C"/>
    <w:rsid w:val="009666BB"/>
    <w:rsid w:val="0096761F"/>
    <w:rsid w:val="00972043"/>
    <w:rsid w:val="00973B93"/>
    <w:rsid w:val="0097573F"/>
    <w:rsid w:val="00975F7E"/>
    <w:rsid w:val="009766E5"/>
    <w:rsid w:val="00980367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B04B9"/>
    <w:rsid w:val="009B33E8"/>
    <w:rsid w:val="009B39C5"/>
    <w:rsid w:val="009B6916"/>
    <w:rsid w:val="009C1CA1"/>
    <w:rsid w:val="009C219F"/>
    <w:rsid w:val="009C5EE4"/>
    <w:rsid w:val="009D02AF"/>
    <w:rsid w:val="009D0D1C"/>
    <w:rsid w:val="009D0F06"/>
    <w:rsid w:val="009D3C52"/>
    <w:rsid w:val="009D5B1B"/>
    <w:rsid w:val="009E5746"/>
    <w:rsid w:val="009E6B23"/>
    <w:rsid w:val="009F195C"/>
    <w:rsid w:val="009F2456"/>
    <w:rsid w:val="009F65C9"/>
    <w:rsid w:val="00A00FC5"/>
    <w:rsid w:val="00A04177"/>
    <w:rsid w:val="00A077C1"/>
    <w:rsid w:val="00A12E07"/>
    <w:rsid w:val="00A13DF7"/>
    <w:rsid w:val="00A15AB4"/>
    <w:rsid w:val="00A217AC"/>
    <w:rsid w:val="00A229BC"/>
    <w:rsid w:val="00A230B7"/>
    <w:rsid w:val="00A24E1B"/>
    <w:rsid w:val="00A25AB2"/>
    <w:rsid w:val="00A266F0"/>
    <w:rsid w:val="00A326F1"/>
    <w:rsid w:val="00A36A08"/>
    <w:rsid w:val="00A40A28"/>
    <w:rsid w:val="00A41844"/>
    <w:rsid w:val="00A43760"/>
    <w:rsid w:val="00A466B4"/>
    <w:rsid w:val="00A46C47"/>
    <w:rsid w:val="00A545E6"/>
    <w:rsid w:val="00A55CBE"/>
    <w:rsid w:val="00A60529"/>
    <w:rsid w:val="00A606BC"/>
    <w:rsid w:val="00A652F9"/>
    <w:rsid w:val="00A66574"/>
    <w:rsid w:val="00A73CCB"/>
    <w:rsid w:val="00A76243"/>
    <w:rsid w:val="00A81C16"/>
    <w:rsid w:val="00A829A0"/>
    <w:rsid w:val="00A91E1A"/>
    <w:rsid w:val="00A94AE3"/>
    <w:rsid w:val="00A9788F"/>
    <w:rsid w:val="00AA0034"/>
    <w:rsid w:val="00AA47ED"/>
    <w:rsid w:val="00AA5A5A"/>
    <w:rsid w:val="00AA7300"/>
    <w:rsid w:val="00AA7D53"/>
    <w:rsid w:val="00AB2765"/>
    <w:rsid w:val="00AB57E6"/>
    <w:rsid w:val="00AB63E5"/>
    <w:rsid w:val="00AB6ACB"/>
    <w:rsid w:val="00AB6E73"/>
    <w:rsid w:val="00AC53B7"/>
    <w:rsid w:val="00AC7DA4"/>
    <w:rsid w:val="00AD0E0D"/>
    <w:rsid w:val="00AD2CE2"/>
    <w:rsid w:val="00AD47CA"/>
    <w:rsid w:val="00AD4C95"/>
    <w:rsid w:val="00AD536A"/>
    <w:rsid w:val="00AD5639"/>
    <w:rsid w:val="00AD6B84"/>
    <w:rsid w:val="00AE03EB"/>
    <w:rsid w:val="00AE2E20"/>
    <w:rsid w:val="00AF08C4"/>
    <w:rsid w:val="00AF0BB3"/>
    <w:rsid w:val="00AF25E8"/>
    <w:rsid w:val="00AF48BD"/>
    <w:rsid w:val="00AF4ABB"/>
    <w:rsid w:val="00AF5093"/>
    <w:rsid w:val="00AF622C"/>
    <w:rsid w:val="00B01043"/>
    <w:rsid w:val="00B01BE6"/>
    <w:rsid w:val="00B022D6"/>
    <w:rsid w:val="00B06F9C"/>
    <w:rsid w:val="00B13ADC"/>
    <w:rsid w:val="00B15250"/>
    <w:rsid w:val="00B1768B"/>
    <w:rsid w:val="00B229AC"/>
    <w:rsid w:val="00B23EB0"/>
    <w:rsid w:val="00B245D7"/>
    <w:rsid w:val="00B301B7"/>
    <w:rsid w:val="00B328C6"/>
    <w:rsid w:val="00B33F50"/>
    <w:rsid w:val="00B41C1B"/>
    <w:rsid w:val="00B42C8C"/>
    <w:rsid w:val="00B525F3"/>
    <w:rsid w:val="00B5292A"/>
    <w:rsid w:val="00B52DE1"/>
    <w:rsid w:val="00B54F7D"/>
    <w:rsid w:val="00B6038D"/>
    <w:rsid w:val="00B635EB"/>
    <w:rsid w:val="00B655C4"/>
    <w:rsid w:val="00B758B1"/>
    <w:rsid w:val="00B76822"/>
    <w:rsid w:val="00B82DB2"/>
    <w:rsid w:val="00B8314C"/>
    <w:rsid w:val="00B87557"/>
    <w:rsid w:val="00B9336C"/>
    <w:rsid w:val="00B959CB"/>
    <w:rsid w:val="00BA0509"/>
    <w:rsid w:val="00BA0CC8"/>
    <w:rsid w:val="00BA6265"/>
    <w:rsid w:val="00BB0BE9"/>
    <w:rsid w:val="00BB1443"/>
    <w:rsid w:val="00BB547D"/>
    <w:rsid w:val="00BB5DE8"/>
    <w:rsid w:val="00BC1C5B"/>
    <w:rsid w:val="00BC1F9F"/>
    <w:rsid w:val="00BC2AE2"/>
    <w:rsid w:val="00BC2B38"/>
    <w:rsid w:val="00BC2F61"/>
    <w:rsid w:val="00BC65E5"/>
    <w:rsid w:val="00BE0EB9"/>
    <w:rsid w:val="00BE3430"/>
    <w:rsid w:val="00BE5EF4"/>
    <w:rsid w:val="00BF2926"/>
    <w:rsid w:val="00C02FF8"/>
    <w:rsid w:val="00C052DA"/>
    <w:rsid w:val="00C137F7"/>
    <w:rsid w:val="00C171B4"/>
    <w:rsid w:val="00C230D1"/>
    <w:rsid w:val="00C23962"/>
    <w:rsid w:val="00C3180A"/>
    <w:rsid w:val="00C3210A"/>
    <w:rsid w:val="00C3299E"/>
    <w:rsid w:val="00C42671"/>
    <w:rsid w:val="00C450F0"/>
    <w:rsid w:val="00C50183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42FD"/>
    <w:rsid w:val="00CB7E8A"/>
    <w:rsid w:val="00CD0E1F"/>
    <w:rsid w:val="00CD69C3"/>
    <w:rsid w:val="00CF1C07"/>
    <w:rsid w:val="00CF3622"/>
    <w:rsid w:val="00D0014C"/>
    <w:rsid w:val="00D03469"/>
    <w:rsid w:val="00D05531"/>
    <w:rsid w:val="00D12C49"/>
    <w:rsid w:val="00D13FA1"/>
    <w:rsid w:val="00D1422F"/>
    <w:rsid w:val="00D17223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330A"/>
    <w:rsid w:val="00D437E6"/>
    <w:rsid w:val="00D43EE6"/>
    <w:rsid w:val="00D47D50"/>
    <w:rsid w:val="00D50E93"/>
    <w:rsid w:val="00D5165F"/>
    <w:rsid w:val="00D547F6"/>
    <w:rsid w:val="00D62F0F"/>
    <w:rsid w:val="00D630AA"/>
    <w:rsid w:val="00D658AF"/>
    <w:rsid w:val="00D67127"/>
    <w:rsid w:val="00D707B8"/>
    <w:rsid w:val="00D74CEC"/>
    <w:rsid w:val="00D910D4"/>
    <w:rsid w:val="00D97CB5"/>
    <w:rsid w:val="00DA6627"/>
    <w:rsid w:val="00DA7D16"/>
    <w:rsid w:val="00DB54C3"/>
    <w:rsid w:val="00DC3675"/>
    <w:rsid w:val="00DC3885"/>
    <w:rsid w:val="00DD325A"/>
    <w:rsid w:val="00DE691E"/>
    <w:rsid w:val="00DF6968"/>
    <w:rsid w:val="00E00403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51016"/>
    <w:rsid w:val="00E51FE0"/>
    <w:rsid w:val="00E532EF"/>
    <w:rsid w:val="00E53A4F"/>
    <w:rsid w:val="00E6114C"/>
    <w:rsid w:val="00E67AD0"/>
    <w:rsid w:val="00E712C2"/>
    <w:rsid w:val="00E74967"/>
    <w:rsid w:val="00E7670D"/>
    <w:rsid w:val="00E80754"/>
    <w:rsid w:val="00E81844"/>
    <w:rsid w:val="00E9106B"/>
    <w:rsid w:val="00E96620"/>
    <w:rsid w:val="00EA3900"/>
    <w:rsid w:val="00EA44C4"/>
    <w:rsid w:val="00EA499C"/>
    <w:rsid w:val="00EA7103"/>
    <w:rsid w:val="00EB0822"/>
    <w:rsid w:val="00EB14AA"/>
    <w:rsid w:val="00EB1ADD"/>
    <w:rsid w:val="00EB23EA"/>
    <w:rsid w:val="00EB2D9F"/>
    <w:rsid w:val="00EB375E"/>
    <w:rsid w:val="00EC2595"/>
    <w:rsid w:val="00EC2F4A"/>
    <w:rsid w:val="00EC5340"/>
    <w:rsid w:val="00EC606B"/>
    <w:rsid w:val="00EC78D1"/>
    <w:rsid w:val="00ED06AB"/>
    <w:rsid w:val="00ED0ECB"/>
    <w:rsid w:val="00EE045C"/>
    <w:rsid w:val="00EE05A5"/>
    <w:rsid w:val="00EE0B37"/>
    <w:rsid w:val="00EE4796"/>
    <w:rsid w:val="00EE5414"/>
    <w:rsid w:val="00EF68BB"/>
    <w:rsid w:val="00F024B1"/>
    <w:rsid w:val="00F14BAD"/>
    <w:rsid w:val="00F15EFC"/>
    <w:rsid w:val="00F16B5D"/>
    <w:rsid w:val="00F22593"/>
    <w:rsid w:val="00F351DC"/>
    <w:rsid w:val="00F35C5D"/>
    <w:rsid w:val="00F44D59"/>
    <w:rsid w:val="00F4589B"/>
    <w:rsid w:val="00F475A3"/>
    <w:rsid w:val="00F47641"/>
    <w:rsid w:val="00F52BED"/>
    <w:rsid w:val="00F5439E"/>
    <w:rsid w:val="00F60A58"/>
    <w:rsid w:val="00F66EDB"/>
    <w:rsid w:val="00F72350"/>
    <w:rsid w:val="00F75D52"/>
    <w:rsid w:val="00F83121"/>
    <w:rsid w:val="00F833BA"/>
    <w:rsid w:val="00F879AF"/>
    <w:rsid w:val="00F900D7"/>
    <w:rsid w:val="00F900FA"/>
    <w:rsid w:val="00F94C4C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E0978"/>
    <w:rsid w:val="00FE733D"/>
    <w:rsid w:val="00FF19DF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6B5D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7670D"/>
    <w:pPr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5.wmf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oleObject" Target="embeddings/oleObject9.bin"/><Relationship Id="rId47" Type="http://schemas.openxmlformats.org/officeDocument/2006/relationships/image" Target="media/image31.png"/><Relationship Id="rId50" Type="http://schemas.openxmlformats.org/officeDocument/2006/relationships/image" Target="media/image34.jpeg"/><Relationship Id="rId55" Type="http://schemas.openxmlformats.org/officeDocument/2006/relationships/image" Target="media/image39.png"/><Relationship Id="rId63" Type="http://schemas.openxmlformats.org/officeDocument/2006/relationships/hyperlink" Target="https://docs.opencv.org/4.1.1/db/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4.wmf"/><Relationship Id="rId40" Type="http://schemas.openxmlformats.org/officeDocument/2006/relationships/oleObject" Target="embeddings/oleObject8.bin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hyperlink" Target="http://wiki.ros.org/cob_fiducials" TargetMode="External"/><Relationship Id="rId66" Type="http://schemas.openxmlformats.org/officeDocument/2006/relationships/hyperlink" Target="https://www.beward.ru/katalog/obektivy/varifokalnye/ob-ektiv-bh03611air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oleObject" Target="embeddings/oleObject6.bin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hyperlink" Target="https://habr.com/ru/post/114589/" TargetMode="Externa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s://github.com/alicevision/CCTag" TargetMode="External"/><Relationship Id="rId65" Type="http://schemas.openxmlformats.org/officeDocument/2006/relationships/hyperlink" Target="https://www.beward.ru/katalog/ip-kamery/ip-kamery-serii-bd/bd3670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w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s://www.beward.ru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oleObject" Target="embeddings/oleObject7.bin"/><Relationship Id="rId46" Type="http://schemas.openxmlformats.org/officeDocument/2006/relationships/image" Target="media/image30.png"/><Relationship Id="rId59" Type="http://schemas.openxmlformats.org/officeDocument/2006/relationships/hyperlink" Target="https://www.ros.org/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1.wmf"/><Relationship Id="rId41" Type="http://schemas.openxmlformats.org/officeDocument/2006/relationships/image" Target="media/image26.wmf"/><Relationship Id="rId54" Type="http://schemas.openxmlformats.org/officeDocument/2006/relationships/image" Target="media/image38.jpeg"/><Relationship Id="rId62" Type="http://schemas.openxmlformats.org/officeDocument/2006/relationships/hyperlink" Target="https://docs.opencv.org/4.1.1/d3/%20dbe/tutorial_opening_closing_hats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854219-AA9B-4B8D-AADE-CA99F8048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36</Pages>
  <Words>4957</Words>
  <Characters>28257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152</cp:revision>
  <dcterms:created xsi:type="dcterms:W3CDTF">2019-12-26T09:25:00Z</dcterms:created>
  <dcterms:modified xsi:type="dcterms:W3CDTF">2019-12-26T16:17:00Z</dcterms:modified>
</cp:coreProperties>
</file>